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2A6" w:rsidRDefault="008852A6" w:rsidP="00B60C14">
      <w:pPr>
        <w:spacing w:after="0"/>
        <w:ind w:right="-2"/>
        <w:jc w:val="both"/>
        <w:rPr>
          <w:rStyle w:val="10"/>
          <w:rFonts w:asciiTheme="minorHAnsi" w:eastAsiaTheme="minorEastAsia" w:hAnsiTheme="minorHAnsi" w:cstheme="minorHAnsi"/>
          <w:sz w:val="24"/>
          <w:szCs w:val="24"/>
          <w:lang w:val="ro-RO"/>
        </w:rPr>
      </w:pPr>
    </w:p>
    <w:p w:rsidR="0020769D" w:rsidRPr="0020769D" w:rsidRDefault="008852A6" w:rsidP="008852A6">
      <w:pPr>
        <w:jc w:val="center"/>
        <w:rPr>
          <w:b/>
          <w:sz w:val="28"/>
          <w:szCs w:val="28"/>
          <w:lang w:val="ro-MO"/>
        </w:rPr>
      </w:pPr>
      <w:r w:rsidRPr="0020769D">
        <w:rPr>
          <w:b/>
          <w:sz w:val="28"/>
          <w:szCs w:val="28"/>
          <w:lang w:val="ro-MO"/>
        </w:rPr>
        <w:t xml:space="preserve">Volumului asistenței medicale acordate de medicii rezidenți și limitele de competență </w:t>
      </w:r>
    </w:p>
    <w:p w:rsidR="008852A6" w:rsidRPr="0020769D" w:rsidRDefault="00A04227" w:rsidP="008852A6">
      <w:pPr>
        <w:jc w:val="center"/>
        <w:rPr>
          <w:b/>
          <w:sz w:val="28"/>
          <w:szCs w:val="28"/>
          <w:lang w:val="ro-MO"/>
        </w:rPr>
      </w:pPr>
      <w:r>
        <w:rPr>
          <w:b/>
          <w:sz w:val="28"/>
          <w:szCs w:val="28"/>
          <w:lang w:val="ro-MO"/>
        </w:rPr>
        <w:t>la specialitatea Ortodonție</w:t>
      </w:r>
      <w:r w:rsidR="008852A6" w:rsidRPr="0020769D">
        <w:rPr>
          <w:b/>
          <w:sz w:val="28"/>
          <w:szCs w:val="28"/>
          <w:lang w:val="ro-MO"/>
        </w:rPr>
        <w:t>, pe ani de instruire</w:t>
      </w:r>
    </w:p>
    <w:tbl>
      <w:tblPr>
        <w:tblW w:w="1548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5"/>
        <w:gridCol w:w="23"/>
        <w:gridCol w:w="4807"/>
        <w:gridCol w:w="22"/>
        <w:gridCol w:w="3257"/>
        <w:gridCol w:w="36"/>
        <w:gridCol w:w="5250"/>
        <w:gridCol w:w="360"/>
        <w:gridCol w:w="1170"/>
      </w:tblGrid>
      <w:tr w:rsidR="008852A6" w:rsidRPr="00BC2C17" w:rsidTr="008221E2">
        <w:trPr>
          <w:trHeight w:val="2299"/>
        </w:trPr>
        <w:tc>
          <w:tcPr>
            <w:tcW w:w="578" w:type="dxa"/>
            <w:gridSpan w:val="3"/>
          </w:tcPr>
          <w:p w:rsidR="008852A6" w:rsidRPr="00BC2C17" w:rsidRDefault="008852A6" w:rsidP="00A72215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29" w:type="dxa"/>
            <w:gridSpan w:val="2"/>
          </w:tcPr>
          <w:p w:rsidR="008852A6" w:rsidRPr="00E369BC" w:rsidRDefault="008852A6" w:rsidP="00A72215">
            <w:pPr>
              <w:rPr>
                <w:b/>
                <w:sz w:val="28"/>
                <w:szCs w:val="28"/>
                <w:lang w:val="en-US"/>
              </w:rPr>
            </w:pPr>
            <w:r w:rsidRPr="00E369BC">
              <w:rPr>
                <w:b/>
                <w:sz w:val="28"/>
                <w:szCs w:val="28"/>
                <w:lang w:val="en-US"/>
              </w:rPr>
              <w:t>Volum de lucru/ Manopereefectuate</w:t>
            </w:r>
          </w:p>
        </w:tc>
        <w:tc>
          <w:tcPr>
            <w:tcW w:w="3257" w:type="dxa"/>
          </w:tcPr>
          <w:p w:rsidR="008852A6" w:rsidRPr="00E369BC" w:rsidRDefault="008852A6" w:rsidP="00A72215">
            <w:pPr>
              <w:jc w:val="both"/>
              <w:rPr>
                <w:lang w:val="ro-MO"/>
              </w:rPr>
            </w:pPr>
            <w:r w:rsidRPr="00E369BC">
              <w:rPr>
                <w:b/>
                <w:sz w:val="28"/>
                <w:szCs w:val="28"/>
                <w:lang w:val="ro-MO"/>
              </w:rPr>
              <w:t>Competenţ</w:t>
            </w:r>
            <w:r w:rsidR="00E369BC" w:rsidRPr="00E369BC">
              <w:rPr>
                <w:b/>
                <w:sz w:val="28"/>
                <w:szCs w:val="28"/>
                <w:lang w:val="ro-MO"/>
              </w:rPr>
              <w:t>ă</w:t>
            </w:r>
            <w:r w:rsidRPr="00E369BC">
              <w:rPr>
                <w:b/>
                <w:sz w:val="28"/>
                <w:szCs w:val="28"/>
                <w:lang w:val="ro-MO"/>
              </w:rPr>
              <w:t>=</w:t>
            </w:r>
            <w:r w:rsidRPr="00E369BC">
              <w:rPr>
                <w:lang w:val="ro-MO"/>
              </w:rPr>
              <w:t xml:space="preserve">cunoştinţe şi deprinderi ce se concretizează în capacităţi intelectuale și operaţii mentale. </w:t>
            </w:r>
          </w:p>
          <w:p w:rsidR="008852A6" w:rsidRPr="0020769D" w:rsidRDefault="0020769D" w:rsidP="0092673E">
            <w:pPr>
              <w:spacing w:after="0"/>
              <w:jc w:val="both"/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(</w:t>
            </w:r>
            <w:r w:rsidR="00E369BC"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evaluarea NOŢIUNIlOR  TEORETICE )</w:t>
            </w:r>
          </w:p>
        </w:tc>
        <w:tc>
          <w:tcPr>
            <w:tcW w:w="5646" w:type="dxa"/>
            <w:gridSpan w:val="3"/>
          </w:tcPr>
          <w:p w:rsidR="008852A6" w:rsidRDefault="008852A6" w:rsidP="008852A6">
            <w:pPr>
              <w:jc w:val="both"/>
              <w:rPr>
                <w:rFonts w:eastAsia="Gungsuh" w:cstheme="minorHAnsi"/>
                <w:color w:val="000000"/>
                <w:sz w:val="24"/>
                <w:szCs w:val="24"/>
                <w:lang w:val="ro-RO"/>
              </w:rPr>
            </w:pPr>
            <w:r>
              <w:rPr>
                <w:rFonts w:eastAsia="Gungsuh" w:cstheme="minorHAnsi"/>
                <w:color w:val="000000"/>
                <w:sz w:val="24"/>
                <w:szCs w:val="24"/>
                <w:lang w:val="ro-RO"/>
              </w:rPr>
              <w:t>B</w:t>
            </w:r>
            <w:r w:rsidRPr="008852A6">
              <w:rPr>
                <w:rFonts w:eastAsia="Gungsuh" w:cstheme="minorHAnsi"/>
                <w:color w:val="000000"/>
                <w:sz w:val="24"/>
                <w:szCs w:val="24"/>
                <w:lang w:val="ro-RO"/>
              </w:rPr>
              <w:t>arem de manopere, proceduri, tehnici diagnostice</w:t>
            </w:r>
          </w:p>
          <w:p w:rsidR="00E369BC" w:rsidRPr="008852A6" w:rsidRDefault="00E369BC" w:rsidP="008852A6">
            <w:pPr>
              <w:jc w:val="both"/>
              <w:rPr>
                <w:lang w:val="ro-MO"/>
              </w:rPr>
            </w:pPr>
          </w:p>
          <w:p w:rsidR="008852A6" w:rsidRPr="00E369BC" w:rsidRDefault="00E369BC" w:rsidP="00E369BC">
            <w:pPr>
              <w:jc w:val="center"/>
              <w:rPr>
                <w:b/>
                <w:sz w:val="28"/>
                <w:szCs w:val="28"/>
                <w:lang w:val="ro-MO"/>
              </w:rPr>
            </w:pPr>
            <w:r w:rsidRPr="00E369BC">
              <w:rPr>
                <w:b/>
                <w:sz w:val="28"/>
                <w:szCs w:val="28"/>
                <w:lang w:val="ro-MO"/>
              </w:rPr>
              <w:t>(</w:t>
            </w:r>
            <w:r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evaluarea practică</w:t>
            </w: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 xml:space="preserve"> – manopere efectuate</w:t>
            </w:r>
            <w:r w:rsidRPr="00E369BC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val="ro-MO"/>
              </w:rPr>
              <w:t>)</w:t>
            </w:r>
          </w:p>
        </w:tc>
        <w:tc>
          <w:tcPr>
            <w:tcW w:w="1170" w:type="dxa"/>
          </w:tcPr>
          <w:p w:rsidR="008852A6" w:rsidRPr="00BC2C17" w:rsidRDefault="008852A6" w:rsidP="0020769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BC2C17">
              <w:rPr>
                <w:b/>
                <w:sz w:val="28"/>
                <w:szCs w:val="28"/>
                <w:lang w:val="en-US"/>
              </w:rPr>
              <w:t>Note</w:t>
            </w:r>
          </w:p>
        </w:tc>
      </w:tr>
      <w:tr w:rsidR="008852A6" w:rsidRPr="00BC2C17" w:rsidTr="008221E2">
        <w:trPr>
          <w:trHeight w:val="454"/>
        </w:trPr>
        <w:tc>
          <w:tcPr>
            <w:tcW w:w="14310" w:type="dxa"/>
            <w:gridSpan w:val="9"/>
          </w:tcPr>
          <w:p w:rsidR="008852A6" w:rsidRPr="00E369BC" w:rsidRDefault="008852A6" w:rsidP="0092673E">
            <w:pPr>
              <w:spacing w:after="0"/>
              <w:rPr>
                <w:b/>
                <w:sz w:val="28"/>
                <w:szCs w:val="28"/>
                <w:lang w:val="en-US"/>
              </w:rPr>
            </w:pPr>
            <w:r w:rsidRPr="00E369BC">
              <w:rPr>
                <w:b/>
                <w:sz w:val="28"/>
                <w:szCs w:val="28"/>
                <w:lang w:val="en-US"/>
              </w:rPr>
              <w:t>Anul I (</w:t>
            </w:r>
            <w:r w:rsidR="0092673E">
              <w:rPr>
                <w:b/>
                <w:sz w:val="28"/>
                <w:szCs w:val="28"/>
                <w:lang w:val="en-US"/>
              </w:rPr>
              <w:t>30</w:t>
            </w:r>
            <w:r w:rsidRPr="00E369BC">
              <w:rPr>
                <w:b/>
                <w:sz w:val="28"/>
                <w:szCs w:val="28"/>
                <w:lang w:val="en-US"/>
              </w:rPr>
              <w:t xml:space="preserve"> s</w:t>
            </w:r>
            <w:r w:rsidRPr="00E369BC">
              <w:rPr>
                <w:b/>
                <w:sz w:val="28"/>
                <w:szCs w:val="28"/>
                <w:lang w:val="ro-RO"/>
              </w:rPr>
              <w:t>ăpt.</w:t>
            </w:r>
            <w:r w:rsidRPr="00E369BC">
              <w:rPr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:rsidR="008852A6" w:rsidRPr="00BC2C17" w:rsidRDefault="008852A6" w:rsidP="008852A6">
            <w:pPr>
              <w:rPr>
                <w:b/>
                <w:sz w:val="28"/>
                <w:szCs w:val="28"/>
                <w:lang w:val="en-US"/>
              </w:rPr>
            </w:pPr>
          </w:p>
        </w:tc>
      </w:tr>
      <w:tr w:rsidR="008852A6" w:rsidRPr="0092066A" w:rsidTr="008221E2">
        <w:trPr>
          <w:trHeight w:val="729"/>
        </w:trPr>
        <w:tc>
          <w:tcPr>
            <w:tcW w:w="578" w:type="dxa"/>
            <w:gridSpan w:val="3"/>
          </w:tcPr>
          <w:p w:rsidR="008852A6" w:rsidRPr="0006560E" w:rsidRDefault="008852A6" w:rsidP="00A722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9" w:type="dxa"/>
            <w:gridSpan w:val="2"/>
          </w:tcPr>
          <w:p w:rsidR="008852A6" w:rsidRPr="0092673E" w:rsidRDefault="00F635E8" w:rsidP="008221E2">
            <w:pPr>
              <w:tabs>
                <w:tab w:val="left" w:pos="270"/>
              </w:tabs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</w:t>
            </w:r>
            <w:r w:rsidR="0006560E" w:rsidRPr="0092673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naliza</w:t>
            </w:r>
            <w:r w:rsidR="0006560E" w:rsidRPr="0092673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surselor literare din domeniul </w:t>
            </w:r>
            <w:r w:rsidR="00D72125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ortodonției.</w:t>
            </w:r>
          </w:p>
        </w:tc>
        <w:tc>
          <w:tcPr>
            <w:tcW w:w="3257" w:type="dxa"/>
          </w:tcPr>
          <w:p w:rsidR="008852A6" w:rsidRPr="00F635E8" w:rsidRDefault="0092673E" w:rsidP="008221E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F635E8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Acumularea cunoștințelor necesare pentru depistarea semnelor clinice a anomaliilor dento-maxilare</w:t>
            </w:r>
            <w:r w:rsidR="00A04227" w:rsidRPr="00F635E8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.</w:t>
            </w:r>
          </w:p>
        </w:tc>
        <w:tc>
          <w:tcPr>
            <w:tcW w:w="5646" w:type="dxa"/>
            <w:gridSpan w:val="3"/>
          </w:tcPr>
          <w:p w:rsidR="001A723B" w:rsidRPr="0006560E" w:rsidRDefault="001A723B" w:rsidP="008221E2">
            <w:p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1170" w:type="dxa"/>
          </w:tcPr>
          <w:p w:rsidR="008852A6" w:rsidRPr="00BC2C17" w:rsidRDefault="008852A6" w:rsidP="00A72215">
            <w:pPr>
              <w:rPr>
                <w:sz w:val="28"/>
                <w:szCs w:val="28"/>
                <w:lang w:val="en-US"/>
              </w:rPr>
            </w:pPr>
          </w:p>
        </w:tc>
      </w:tr>
      <w:tr w:rsidR="0006560E" w:rsidRPr="0092066A" w:rsidTr="008221E2">
        <w:trPr>
          <w:trHeight w:val="1907"/>
        </w:trPr>
        <w:tc>
          <w:tcPr>
            <w:tcW w:w="578" w:type="dxa"/>
            <w:gridSpan w:val="3"/>
          </w:tcPr>
          <w:p w:rsidR="0006560E" w:rsidRPr="0006560E" w:rsidRDefault="0006560E" w:rsidP="00822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29" w:type="dxa"/>
            <w:gridSpan w:val="2"/>
          </w:tcPr>
          <w:p w:rsidR="0006560E" w:rsidRPr="0092673E" w:rsidRDefault="001B5F7A" w:rsidP="00A0422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</w:t>
            </w:r>
            <w:r w:rsidR="0006560E" w:rsidRPr="0092673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rezen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t</w:t>
            </w:r>
            <w:r w:rsidR="0006560E" w:rsidRPr="0092673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ări în Power Point  cu tematica “Dezvoltarea aparatului dent</w:t>
            </w:r>
            <w:r w:rsidR="0006560E" w:rsidRPr="0092673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o-maxilar în funcție de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dentație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”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="0006560E" w:rsidRPr="0092673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și „Analiza ocluziei dentare în statică și dinamică </w:t>
            </w:r>
            <w:r w:rsidR="0006560E" w:rsidRPr="0092673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prin abordare complexă în </w:t>
            </w:r>
            <w:r w:rsidR="0006560E" w:rsidRPr="0092673E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>stabilirea diagnosticului și aprecierii eficacității tratamentului ortodontic”.</w:t>
            </w:r>
          </w:p>
        </w:tc>
        <w:tc>
          <w:tcPr>
            <w:tcW w:w="3257" w:type="dxa"/>
          </w:tcPr>
          <w:p w:rsidR="0006560E" w:rsidRPr="0092673E" w:rsidRDefault="0006560E" w:rsidP="008221E2">
            <w:pPr>
              <w:rPr>
                <w:sz w:val="28"/>
                <w:szCs w:val="28"/>
                <w:lang w:val="ro-MO"/>
              </w:rPr>
            </w:pPr>
          </w:p>
        </w:tc>
        <w:tc>
          <w:tcPr>
            <w:tcW w:w="5646" w:type="dxa"/>
            <w:gridSpan w:val="3"/>
          </w:tcPr>
          <w:p w:rsidR="0006560E" w:rsidRPr="0006560E" w:rsidRDefault="0006560E" w:rsidP="008221E2">
            <w:p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1170" w:type="dxa"/>
          </w:tcPr>
          <w:p w:rsidR="0006560E" w:rsidRPr="001B5F7A" w:rsidRDefault="0006560E" w:rsidP="00A72215">
            <w:pPr>
              <w:rPr>
                <w:sz w:val="28"/>
                <w:szCs w:val="28"/>
                <w:lang w:val="ro-RO"/>
              </w:rPr>
            </w:pPr>
          </w:p>
        </w:tc>
      </w:tr>
      <w:tr w:rsidR="0006560E" w:rsidRPr="0092066A" w:rsidTr="008221E2">
        <w:trPr>
          <w:trHeight w:val="444"/>
        </w:trPr>
        <w:tc>
          <w:tcPr>
            <w:tcW w:w="578" w:type="dxa"/>
            <w:gridSpan w:val="3"/>
          </w:tcPr>
          <w:p w:rsidR="0006560E" w:rsidRPr="001B5F7A" w:rsidRDefault="0006560E" w:rsidP="00A722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4829" w:type="dxa"/>
            <w:gridSpan w:val="2"/>
          </w:tcPr>
          <w:p w:rsidR="0006560E" w:rsidRPr="006A5287" w:rsidRDefault="001B5F7A" w:rsidP="008221E2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</w:t>
            </w:r>
            <w:r w:rsidR="0006560E" w:rsidRPr="006A5287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edicii rezidenți ortodonți asistă la consultațiile efectuate </w:t>
            </w:r>
            <w:r w:rsidR="0006560E" w:rsidRPr="006A5287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de către colaboratorii </w:t>
            </w: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</w:t>
            </w:r>
            <w:r w:rsidR="0006560E" w:rsidRPr="006A5287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atedrei</w:t>
            </w: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de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chirurgie</w:t>
            </w:r>
            <w:r w:rsidR="0006560E" w:rsidRPr="006A5287"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  <w:t xml:space="preserve"> OMF pediatrică, pedodonție și ortodonție</w:t>
            </w:r>
            <w:r w:rsidR="0006560E" w:rsidRPr="006A5287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.</w:t>
            </w:r>
          </w:p>
        </w:tc>
        <w:tc>
          <w:tcPr>
            <w:tcW w:w="3257" w:type="dxa"/>
          </w:tcPr>
          <w:p w:rsidR="0006560E" w:rsidRPr="0092673E" w:rsidRDefault="0092673E" w:rsidP="008221E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o-MO"/>
              </w:rPr>
            </w:pPr>
            <w:r w:rsidRPr="0092673E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 xml:space="preserve">depistarea </w:t>
            </w:r>
            <w:r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 xml:space="preserve">clinică a </w:t>
            </w:r>
            <w:r w:rsidRPr="0092673E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 xml:space="preserve">diverselor </w:t>
            </w:r>
            <w:r w:rsidR="00A04227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 xml:space="preserve">forme de afecțiuni stomatologice în </w:t>
            </w:r>
            <w:r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 xml:space="preserve"> funcție de dentație</w:t>
            </w:r>
            <w:r w:rsidR="00A04227">
              <w:rPr>
                <w:rFonts w:ascii="Times New Roman" w:hAnsi="Times New Roman" w:cs="Times New Roman"/>
                <w:sz w:val="28"/>
                <w:szCs w:val="28"/>
                <w:lang w:val="ro-MO"/>
              </w:rPr>
              <w:t>.</w:t>
            </w:r>
            <w:bookmarkStart w:id="0" w:name="_GoBack"/>
            <w:bookmarkEnd w:id="0"/>
          </w:p>
        </w:tc>
        <w:tc>
          <w:tcPr>
            <w:tcW w:w="5646" w:type="dxa"/>
            <w:gridSpan w:val="3"/>
          </w:tcPr>
          <w:p w:rsidR="0006560E" w:rsidRPr="0006560E" w:rsidRDefault="0006560E" w:rsidP="008221E2">
            <w:pPr>
              <w:spacing w:after="0" w:line="240" w:lineRule="auto"/>
              <w:rPr>
                <w:bCs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1170" w:type="dxa"/>
          </w:tcPr>
          <w:p w:rsidR="0006560E" w:rsidRPr="00BC2C17" w:rsidRDefault="0006560E" w:rsidP="00A72215">
            <w:pPr>
              <w:rPr>
                <w:sz w:val="28"/>
                <w:szCs w:val="28"/>
                <w:lang w:val="en-US"/>
              </w:rPr>
            </w:pPr>
          </w:p>
        </w:tc>
      </w:tr>
      <w:tr w:rsidR="006A5287" w:rsidRPr="0092066A" w:rsidTr="008221E2">
        <w:trPr>
          <w:trHeight w:val="444"/>
        </w:trPr>
        <w:tc>
          <w:tcPr>
            <w:tcW w:w="578" w:type="dxa"/>
            <w:gridSpan w:val="3"/>
          </w:tcPr>
          <w:p w:rsidR="006A5287" w:rsidRPr="001B5F7A" w:rsidRDefault="006A5287" w:rsidP="001B5F7A">
            <w:pPr>
              <w:rPr>
                <w:sz w:val="28"/>
                <w:lang w:val="en-US"/>
              </w:rPr>
            </w:pPr>
          </w:p>
        </w:tc>
        <w:tc>
          <w:tcPr>
            <w:tcW w:w="4829" w:type="dxa"/>
            <w:gridSpan w:val="2"/>
          </w:tcPr>
          <w:p w:rsidR="006A5287" w:rsidRPr="001B5F7A" w:rsidRDefault="001B5F7A" w:rsidP="001B5F7A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E</w:t>
            </w:r>
            <w:r w:rsidR="006A5287" w:rsidRPr="001B5F7A">
              <w:rPr>
                <w:rFonts w:ascii="Times New Roman" w:hAnsi="Times New Roman" w:cs="Times New Roman"/>
                <w:sz w:val="28"/>
                <w:lang w:val="en-US"/>
              </w:rPr>
              <w:t>xamenul c</w:t>
            </w:r>
            <w:r w:rsidR="008221E2" w:rsidRPr="001B5F7A">
              <w:rPr>
                <w:rFonts w:ascii="Times New Roman" w:hAnsi="Times New Roman" w:cs="Times New Roman"/>
                <w:sz w:val="28"/>
                <w:lang w:val="en-US"/>
              </w:rPr>
              <w:t>linic al pacientului</w:t>
            </w:r>
            <w:r w:rsidRPr="001B5F7A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="008221E2" w:rsidRPr="001B5F7A">
              <w:rPr>
                <w:rFonts w:ascii="Times New Roman" w:hAnsi="Times New Roman" w:cs="Times New Roman"/>
                <w:sz w:val="28"/>
                <w:lang w:val="en-US"/>
              </w:rPr>
              <w:t>ortodontic</w:t>
            </w:r>
            <w:r w:rsidRPr="001B5F7A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="006A5287" w:rsidRPr="001B5F7A">
              <w:rPr>
                <w:rFonts w:ascii="Times New Roman" w:hAnsi="Times New Roman" w:cs="Times New Roman"/>
                <w:sz w:val="28"/>
                <w:lang w:val="en-US"/>
              </w:rPr>
              <w:t>primar</w:t>
            </w:r>
          </w:p>
          <w:p w:rsidR="006A5287" w:rsidRPr="001B5F7A" w:rsidRDefault="006A5287" w:rsidP="001B5F7A">
            <w:pPr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3257" w:type="dxa"/>
          </w:tcPr>
          <w:p w:rsidR="006A5287" w:rsidRPr="006A5287" w:rsidRDefault="006A5287" w:rsidP="008221E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646" w:type="dxa"/>
            <w:gridSpan w:val="3"/>
          </w:tcPr>
          <w:p w:rsidR="00015E2A" w:rsidRPr="001B5F7A" w:rsidRDefault="00F71C68" w:rsidP="00F71C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A. 1. </w:t>
            </w:r>
            <w:r w:rsidR="00015E2A" w:rsidRPr="001B5F7A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Examen clinic al pacientului ortodontic primar:</w:t>
            </w:r>
            <w:r w:rsidR="001B5F7A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</w:t>
            </w:r>
            <w:r w:rsidR="00833589" w:rsidRPr="001B5F7A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15 pacienți (A)</w:t>
            </w:r>
          </w:p>
          <w:p w:rsidR="00015E2A" w:rsidRPr="00015E2A" w:rsidRDefault="001B5F7A" w:rsidP="00015E2A">
            <w:pPr>
              <w:pStyle w:val="a4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</w:t>
            </w:r>
            <w:r w:rsidR="00015E2A" w:rsidRPr="00015E2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sistarea la examenul clinic exooral: - general, facial.</w:t>
            </w:r>
          </w:p>
          <w:p w:rsidR="00015E2A" w:rsidRPr="00015E2A" w:rsidRDefault="001B5F7A" w:rsidP="00015E2A">
            <w:pPr>
              <w:pStyle w:val="a4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</w:t>
            </w:r>
            <w:r w:rsidR="00015E2A" w:rsidRPr="00015E2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sistarea</w:t>
            </w:r>
            <w:r w:rsidR="00D72125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la</w:t>
            </w:r>
            <w:r w:rsidR="00015E2A" w:rsidRPr="00015E2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examenul clinic endooral: se efectuiază examenul clinic de către conducător a: vestibulului, mucoasei, boltei, limbei, parodonţiului, dinţilor,  arcadelor, ocluziei.</w:t>
            </w:r>
          </w:p>
          <w:p w:rsidR="00D72125" w:rsidRDefault="001B5F7A" w:rsidP="00015E2A">
            <w:pPr>
              <w:pStyle w:val="a4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lastRenderedPageBreak/>
              <w:t>a</w:t>
            </w:r>
            <w:r w:rsidR="00015E2A" w:rsidRPr="00015E2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sistarea la examenul clinic funcţional: se determina d</w:t>
            </w:r>
            <w:r w:rsidR="00D72125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e către conducător a dereglarilor </w:t>
            </w:r>
            <w:r w:rsidR="00015E2A" w:rsidRPr="00015E2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de: respiraţie, d</w:t>
            </w:r>
            <w:r w:rsidR="00D72125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eglutiţie, masticaţie, fonaţie.</w:t>
            </w:r>
          </w:p>
          <w:p w:rsidR="00015E2A" w:rsidRPr="00015E2A" w:rsidRDefault="001B5F7A" w:rsidP="00015E2A">
            <w:pPr>
              <w:pStyle w:val="a4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</w:t>
            </w:r>
            <w:r w:rsidR="00D72125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sistarea la examenul stării  fizionomice și a</w:t>
            </w:r>
            <w:r w:rsidR="00015E2A" w:rsidRPr="00015E2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muşchilor:  buzei, limbei, buccinatori, ridicători şi coborâtori ai mandibulei, propulsori şi retropulsori ai mandibulei.</w:t>
            </w:r>
          </w:p>
          <w:p w:rsidR="001B5F7A" w:rsidRPr="001B5F7A" w:rsidRDefault="001B5F7A" w:rsidP="001B5F7A">
            <w:pPr>
              <w:pStyle w:val="a4"/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Examen fotografic cu efectuarea examenului facial și ocluzal, cu înterpretarea fotografiei frontale și de profil: 15 pacienți (A)</w:t>
            </w:r>
          </w:p>
          <w:p w:rsidR="001B5F7A" w:rsidRPr="001B5F7A" w:rsidRDefault="001B5F7A" w:rsidP="001B5F7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Examen antropologic: 15 pacienți (A)</w:t>
            </w:r>
          </w:p>
          <w:p w:rsidR="001B5F7A" w:rsidRPr="001B5F7A" w:rsidRDefault="001B5F7A" w:rsidP="001B5F7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tehnici de examinare</w:t>
            </w:r>
          </w:p>
          <w:p w:rsidR="001B5F7A" w:rsidRPr="001B5F7A" w:rsidRDefault="001B5F7A" w:rsidP="001B5F7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interpretarea datelor</w:t>
            </w:r>
          </w:p>
          <w:p w:rsidR="001B5F7A" w:rsidRPr="001B5F7A" w:rsidRDefault="001B5F7A" w:rsidP="001B5F7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Examen radiologic: 15 pacienți (A)</w:t>
            </w:r>
          </w:p>
          <w:p w:rsidR="001B5F7A" w:rsidRPr="001B5F7A" w:rsidRDefault="001B5F7A" w:rsidP="001B5F7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R-grafia mâinii</w:t>
            </w:r>
          </w:p>
          <w:p w:rsidR="001B5F7A" w:rsidRPr="001B5F7A" w:rsidRDefault="001B5F7A" w:rsidP="001B5F7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ortopantomografia</w:t>
            </w:r>
          </w:p>
          <w:p w:rsidR="001B5F7A" w:rsidRPr="001B5F7A" w:rsidRDefault="001B5F7A" w:rsidP="001B5F7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teleradiografia: frontală, laterală, axială</w:t>
            </w:r>
          </w:p>
          <w:p w:rsidR="001B5F7A" w:rsidRPr="001B5F7A" w:rsidRDefault="001B5F7A" w:rsidP="001B5F7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Examen de model: 15 pacienți (A)</w:t>
            </w:r>
          </w:p>
          <w:p w:rsidR="001B5F7A" w:rsidRPr="001B5F7A" w:rsidRDefault="001B5F7A" w:rsidP="001B5F7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metode de examinare</w:t>
            </w:r>
          </w:p>
          <w:p w:rsidR="001B5F7A" w:rsidRPr="001B5F7A" w:rsidRDefault="001B5F7A" w:rsidP="001B5F7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metode de studiu</w:t>
            </w:r>
          </w:p>
          <w:p w:rsidR="001B5F7A" w:rsidRDefault="001B5F7A" w:rsidP="00BC127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Examen de </w:t>
            </w:r>
            <w:r w:rsidR="00F71C68"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ocluzie</w:t>
            </w:r>
            <w:r w:rsidR="00F71C68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dentară în statică și dinamică</w:t>
            </w: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: 15 pacienți (A)</w:t>
            </w:r>
          </w:p>
          <w:p w:rsidR="00BC127E" w:rsidRPr="00BC127E" w:rsidRDefault="00BC127E" w:rsidP="00BC127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</w:p>
          <w:p w:rsidR="001B5F7A" w:rsidRPr="001B5F7A" w:rsidRDefault="001B5F7A" w:rsidP="001B5F7A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Tehnici ortodontice realizate în cabinet:</w:t>
            </w:r>
          </w:p>
          <w:p w:rsidR="001B5F7A" w:rsidRPr="001B5F7A" w:rsidRDefault="001B5F7A" w:rsidP="001B5F7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amprenta: 20 amprentări (A)</w:t>
            </w:r>
          </w:p>
          <w:p w:rsidR="0092066A" w:rsidRPr="0092066A" w:rsidRDefault="0092066A" w:rsidP="0092066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92066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activarea aparatelor ortodontice mobilizabile: 10 activări (A)</w:t>
            </w:r>
          </w:p>
          <w:p w:rsidR="0092066A" w:rsidRPr="0092066A" w:rsidRDefault="0092066A" w:rsidP="0092066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92066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activarea aparatelor ortodontice mobile</w:t>
            </w:r>
            <w:r w:rsidRPr="0092066A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:</w:t>
            </w:r>
            <w:r w:rsidRPr="0092066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5 activări (A)</w:t>
            </w:r>
          </w:p>
          <w:p w:rsidR="001B5F7A" w:rsidRPr="001B5F7A" w:rsidRDefault="001B5F7A" w:rsidP="001B5F7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adaptarea aparatelor extraorale: 5 adăptări (A)</w:t>
            </w:r>
          </w:p>
          <w:p w:rsidR="001B5F7A" w:rsidRPr="001B5F7A" w:rsidRDefault="001B5F7A" w:rsidP="001B5F7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confecţionarea buclelor: 10 bucle (A)</w:t>
            </w:r>
          </w:p>
          <w:p w:rsidR="001B5F7A" w:rsidRDefault="001B5F7A" w:rsidP="001B5F7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exerciţii de miogimnastică: 10 pacienți (E)</w:t>
            </w:r>
          </w:p>
          <w:p w:rsidR="0092066A" w:rsidRPr="001B5F7A" w:rsidRDefault="0092066A" w:rsidP="0092066A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</w:p>
          <w:p w:rsidR="001B5F7A" w:rsidRPr="001B5F7A" w:rsidRDefault="001B5F7A" w:rsidP="001B5F7A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Tehnici ortodontice de laborator:</w:t>
            </w:r>
          </w:p>
          <w:p w:rsidR="006A5287" w:rsidRPr="0092066A" w:rsidRDefault="001B5F7A" w:rsidP="0092066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1B5F7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turnarea şi soclarea modelelor: 20 modele (A)</w:t>
            </w:r>
          </w:p>
        </w:tc>
        <w:tc>
          <w:tcPr>
            <w:tcW w:w="1170" w:type="dxa"/>
          </w:tcPr>
          <w:p w:rsidR="006A5287" w:rsidRPr="008221E2" w:rsidRDefault="006A5287" w:rsidP="00A72215">
            <w:pPr>
              <w:rPr>
                <w:sz w:val="28"/>
                <w:szCs w:val="28"/>
                <w:lang w:val="ro-RO"/>
              </w:rPr>
            </w:pPr>
          </w:p>
        </w:tc>
      </w:tr>
      <w:tr w:rsidR="0006560E" w:rsidRPr="0006560E" w:rsidTr="008221E2">
        <w:trPr>
          <w:trHeight w:val="444"/>
        </w:trPr>
        <w:tc>
          <w:tcPr>
            <w:tcW w:w="15480" w:type="dxa"/>
            <w:gridSpan w:val="10"/>
          </w:tcPr>
          <w:p w:rsidR="0006560E" w:rsidRPr="00BC2C17" w:rsidRDefault="0006560E" w:rsidP="006A5287">
            <w:pPr>
              <w:rPr>
                <w:sz w:val="28"/>
                <w:szCs w:val="28"/>
                <w:lang w:val="en-US"/>
              </w:rPr>
            </w:pPr>
            <w:r w:rsidRPr="00BC2C17">
              <w:rPr>
                <w:b/>
                <w:sz w:val="28"/>
                <w:szCs w:val="28"/>
                <w:lang w:val="en-US"/>
              </w:rPr>
              <w:lastRenderedPageBreak/>
              <w:t>Anul II</w:t>
            </w:r>
            <w:r>
              <w:rPr>
                <w:b/>
                <w:sz w:val="28"/>
                <w:szCs w:val="28"/>
                <w:lang w:val="en-US"/>
              </w:rPr>
              <w:t xml:space="preserve"> (</w:t>
            </w:r>
            <w:r w:rsidR="006A5287">
              <w:rPr>
                <w:b/>
                <w:sz w:val="28"/>
                <w:szCs w:val="28"/>
                <w:lang w:val="en-US"/>
              </w:rPr>
              <w:t>21</w:t>
            </w:r>
            <w:r>
              <w:rPr>
                <w:b/>
                <w:sz w:val="28"/>
                <w:szCs w:val="28"/>
                <w:lang w:val="en-US"/>
              </w:rPr>
              <w:t xml:space="preserve"> s</w:t>
            </w:r>
            <w:r>
              <w:rPr>
                <w:b/>
                <w:sz w:val="28"/>
                <w:szCs w:val="28"/>
                <w:lang w:val="ro-RO"/>
              </w:rPr>
              <w:t>ăpt.</w:t>
            </w:r>
            <w:r>
              <w:rPr>
                <w:b/>
                <w:sz w:val="28"/>
                <w:szCs w:val="28"/>
                <w:lang w:val="en-US"/>
              </w:rPr>
              <w:t>)</w:t>
            </w:r>
          </w:p>
        </w:tc>
      </w:tr>
      <w:tr w:rsidR="0006560E" w:rsidRPr="0092066A" w:rsidTr="00AE659E">
        <w:tc>
          <w:tcPr>
            <w:tcW w:w="578" w:type="dxa"/>
            <w:gridSpan w:val="3"/>
          </w:tcPr>
          <w:p w:rsidR="0006560E" w:rsidRPr="00BC2C17" w:rsidRDefault="0006560E" w:rsidP="00A7221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829" w:type="dxa"/>
            <w:gridSpan w:val="2"/>
          </w:tcPr>
          <w:p w:rsidR="008221E2" w:rsidRPr="008221E2" w:rsidRDefault="008221E2" w:rsidP="008221E2">
            <w:pPr>
              <w:tabs>
                <w:tab w:val="left" w:pos="360"/>
              </w:tabs>
              <w:rPr>
                <w:rFonts w:ascii="Times New Roman" w:hAnsi="Times New Roman" w:cs="Times New Roman"/>
                <w:sz w:val="28"/>
                <w:lang w:val="ro-RO"/>
              </w:rPr>
            </w:pPr>
            <w:r w:rsidRPr="008221E2">
              <w:rPr>
                <w:rFonts w:ascii="Times New Roman" w:hAnsi="Times New Roman" w:cs="Times New Roman"/>
                <w:sz w:val="28"/>
                <w:lang w:val="ro-RO"/>
              </w:rPr>
              <w:t>Medicii rezidenți ortodonți necesită să posede efectuarea manoperelor de examinare clinică și paraclinică în ortodonție.</w:t>
            </w:r>
          </w:p>
          <w:p w:rsidR="0006560E" w:rsidRPr="008221E2" w:rsidRDefault="0006560E" w:rsidP="008221E2">
            <w:pPr>
              <w:tabs>
                <w:tab w:val="left" w:pos="930"/>
              </w:tabs>
              <w:rPr>
                <w:rFonts w:cstheme="minorHAnsi"/>
                <w:sz w:val="28"/>
                <w:szCs w:val="28"/>
                <w:lang w:val="ro-RO"/>
              </w:rPr>
            </w:pPr>
          </w:p>
        </w:tc>
        <w:tc>
          <w:tcPr>
            <w:tcW w:w="3257" w:type="dxa"/>
          </w:tcPr>
          <w:p w:rsidR="0006560E" w:rsidRPr="00AE659E" w:rsidRDefault="0006560E" w:rsidP="00C36D32">
            <w:pPr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5646" w:type="dxa"/>
            <w:gridSpan w:val="3"/>
          </w:tcPr>
          <w:p w:rsidR="0089467E" w:rsidRPr="0089467E" w:rsidRDefault="0089467E" w:rsidP="0089467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Examen clinic şi complimentar în ortodonţie. 20 pacienți (A), 5 pacienți (E)</w:t>
            </w:r>
          </w:p>
          <w:p w:rsidR="0089467E" w:rsidRPr="0089467E" w:rsidRDefault="0089467E" w:rsidP="0089467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Examen clinic: 20 pacienți (A), 5 pacienți (E)</w:t>
            </w:r>
          </w:p>
          <w:p w:rsidR="0089467E" w:rsidRPr="0089467E" w:rsidRDefault="0089467E" w:rsidP="0089467E">
            <w:pPr>
              <w:pStyle w:val="a4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Efectuarea examenului clinic exooral: - general, facial.</w:t>
            </w:r>
          </w:p>
          <w:p w:rsidR="0089467E" w:rsidRPr="0089467E" w:rsidRDefault="0089467E" w:rsidP="0089467E">
            <w:pPr>
              <w:pStyle w:val="a4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Efectuarea examenului clinic endooral: se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lastRenderedPageBreak/>
              <w:t>efectuiază examenul: vestibulului, mucoasei, boltei, limbei, parodonţiului, dinţilor, arcadei, ocluzie.</w:t>
            </w:r>
          </w:p>
          <w:p w:rsidR="0089467E" w:rsidRPr="0089467E" w:rsidRDefault="0089467E" w:rsidP="0089467E">
            <w:pPr>
              <w:pStyle w:val="a4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Efectuarea examenului clinic funcţional: se determina anomaliile de: respiraţie, deglutiţie, masticaţie, fonaţie, fizionomice, a muşchilor:  buzei, limbei, buccinatori, ridicători şi coborâtori ai mandibulei, propulsori şi retropulsori ai mandibulei.</w:t>
            </w:r>
          </w:p>
          <w:p w:rsidR="0089467E" w:rsidRPr="0089467E" w:rsidRDefault="0089467E" w:rsidP="0089467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Examen fotografic cu efectuarea examenului facial și ocluzal, cu înterpretarea fotografiei frontale și de profil: 20 pacienți (A), 5 pacienți (E)</w:t>
            </w:r>
          </w:p>
          <w:p w:rsidR="0089467E" w:rsidRPr="0089467E" w:rsidRDefault="0089467E" w:rsidP="0089467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Examen antropometric: 20 pacienți (A), 5 pacienți (E)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tehnici de examinare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interpretarea parametrilor antropometrici</w:t>
            </w:r>
          </w:p>
          <w:p w:rsidR="0089467E" w:rsidRPr="0089467E" w:rsidRDefault="0089467E" w:rsidP="0089467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Examen radiologic: 20 pacienți (A), 5 pacienți (E)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R-grafia mâinii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ortopantomografia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teleradiografia: frontală, laterală, axială</w:t>
            </w:r>
          </w:p>
          <w:p w:rsidR="0089467E" w:rsidRPr="0089467E" w:rsidRDefault="0089467E" w:rsidP="0089467E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Examen de model: 20 pacienți (A), 5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lastRenderedPageBreak/>
              <w:t>pacienți (E)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metode de examinare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metode de studiu</w:t>
            </w:r>
          </w:p>
          <w:p w:rsidR="008221E2" w:rsidRPr="0089467E" w:rsidRDefault="0089467E" w:rsidP="008946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6. Examen de ocluzie dentară  în statică, dinamică: 20 pacienți (A), 5 pacienți (E)</w:t>
            </w:r>
          </w:p>
        </w:tc>
        <w:tc>
          <w:tcPr>
            <w:tcW w:w="1170" w:type="dxa"/>
          </w:tcPr>
          <w:p w:rsidR="0006560E" w:rsidRPr="0020769D" w:rsidRDefault="0006560E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89467E" w:rsidRPr="0092066A" w:rsidTr="00AE659E">
        <w:tc>
          <w:tcPr>
            <w:tcW w:w="578" w:type="dxa"/>
            <w:gridSpan w:val="3"/>
          </w:tcPr>
          <w:p w:rsidR="0089467E" w:rsidRPr="008221E2" w:rsidRDefault="0089467E" w:rsidP="00A722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4829" w:type="dxa"/>
            <w:gridSpan w:val="2"/>
          </w:tcPr>
          <w:p w:rsidR="0089467E" w:rsidRPr="0089467E" w:rsidRDefault="0089467E" w:rsidP="008946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Tehnici ortodontice realizate în cabinet coordonate de colaboratorii responsabili:</w:t>
            </w:r>
          </w:p>
          <w:p w:rsidR="0089467E" w:rsidRPr="00F71C68" w:rsidRDefault="0089467E" w:rsidP="00F71C68">
            <w:pPr>
              <w:rPr>
                <w:rFonts w:ascii="Times New Roman" w:hAnsi="Times New Roman" w:cs="Times New Roman"/>
                <w:sz w:val="28"/>
                <w:lang w:val="ro-RO"/>
              </w:rPr>
            </w:pPr>
          </w:p>
        </w:tc>
        <w:tc>
          <w:tcPr>
            <w:tcW w:w="3257" w:type="dxa"/>
          </w:tcPr>
          <w:p w:rsidR="0089467E" w:rsidRPr="00AE659E" w:rsidRDefault="0089467E" w:rsidP="00C36D32">
            <w:pPr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5646" w:type="dxa"/>
            <w:gridSpan w:val="3"/>
          </w:tcPr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amprente: 10 amprentări (A), 10 amprentări (E)</w:t>
            </w:r>
          </w:p>
          <w:p w:rsidR="0089467E" w:rsidRPr="0089467E" w:rsidRDefault="0089467E" w:rsidP="0092066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activarea aparatelor ortodontice mobilizabile: 20 de activări (A)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activarea aparatelor ortodontice mobile</w:t>
            </w:r>
            <w:r w:rsidR="0092066A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: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10 activări (A)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adaptarea aparatelor extraorale: 5 adăptări (A)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confecţionarea gutierei frontale cu plan înclinat: 1 gutieră (E)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cementarea inelelor ortodontice:  5 cementări (A)</w:t>
            </w:r>
          </w:p>
          <w:p w:rsidR="0092066A" w:rsidRPr="0092066A" w:rsidRDefault="0092066A" w:rsidP="0092066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92066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activarea aparatelor ortodontice fixe împreună cu colaboratorii catedrei: 10 systeme (A)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adaptarea arcurilor: </w:t>
            </w:r>
            <w:r w:rsidR="0092066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10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adaptări (A)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confecţionarea buclelor: 5 confecționări (A)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confecționarea sîrmuarului individual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: 1 s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îrmuar (E)</w:t>
            </w:r>
          </w:p>
          <w:p w:rsidR="0089467E" w:rsidRPr="0089467E" w:rsidRDefault="0089467E" w:rsidP="006928E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lastRenderedPageBreak/>
              <w:t>exerciţii de miogimnastică: 10 pacienți (E)</w:t>
            </w:r>
          </w:p>
        </w:tc>
        <w:tc>
          <w:tcPr>
            <w:tcW w:w="1170" w:type="dxa"/>
          </w:tcPr>
          <w:p w:rsidR="0089467E" w:rsidRPr="0020769D" w:rsidRDefault="0089467E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89467E" w:rsidRPr="0089467E" w:rsidTr="00AE659E">
        <w:tc>
          <w:tcPr>
            <w:tcW w:w="578" w:type="dxa"/>
            <w:gridSpan w:val="3"/>
          </w:tcPr>
          <w:p w:rsidR="0089467E" w:rsidRPr="008221E2" w:rsidRDefault="0089467E" w:rsidP="00A722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4829" w:type="dxa"/>
            <w:gridSpan w:val="2"/>
          </w:tcPr>
          <w:p w:rsidR="0089467E" w:rsidRPr="0089467E" w:rsidRDefault="0089467E" w:rsidP="008946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Tehnici ortodontice de laborator:</w:t>
            </w:r>
          </w:p>
          <w:p w:rsidR="0089467E" w:rsidRPr="00F71C68" w:rsidRDefault="0089467E" w:rsidP="00F71C68">
            <w:pPr>
              <w:rPr>
                <w:rFonts w:ascii="Times New Roman" w:hAnsi="Times New Roman" w:cs="Times New Roman"/>
                <w:sz w:val="28"/>
                <w:lang w:val="ro-RO"/>
              </w:rPr>
            </w:pPr>
          </w:p>
        </w:tc>
        <w:tc>
          <w:tcPr>
            <w:tcW w:w="3257" w:type="dxa"/>
          </w:tcPr>
          <w:p w:rsidR="0089467E" w:rsidRPr="00AE659E" w:rsidRDefault="0089467E" w:rsidP="00C36D32">
            <w:pPr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5646" w:type="dxa"/>
            <w:gridSpan w:val="3"/>
          </w:tcPr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turnarea şi soclarea modelelor: 15 modele (E)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confecţionarea plăcii palatine: </w:t>
            </w:r>
            <w:r w:rsidR="0092066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5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plăci palatine (A)</w:t>
            </w:r>
          </w:p>
          <w:p w:rsidR="0089467E" w:rsidRPr="0089467E" w:rsidRDefault="0089467E" w:rsidP="0092066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montarea şurubului ortodontic: </w:t>
            </w:r>
            <w:r w:rsidR="0092066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5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montări a şurubului ortodontic (A)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confecţionarea:  arcului vestibular: </w:t>
            </w:r>
            <w:r w:rsidR="0092066A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5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arcuri (I)</w:t>
            </w:r>
          </w:p>
          <w:p w:rsidR="0089467E" w:rsidRPr="0089467E" w:rsidRDefault="0089467E" w:rsidP="0089467E">
            <w:pPr>
              <w:spacing w:after="0"/>
              <w:ind w:firstLine="1985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arcului palatin: 3 arcuri (I)</w:t>
            </w:r>
          </w:p>
          <w:p w:rsidR="0089467E" w:rsidRPr="0089467E" w:rsidRDefault="0089467E" w:rsidP="0089467E">
            <w:pPr>
              <w:spacing w:after="0"/>
              <w:ind w:firstLine="1985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arcurilor linguale: 3 arcuri (I)</w:t>
            </w:r>
          </w:p>
          <w:p w:rsidR="0089467E" w:rsidRPr="0089467E" w:rsidRDefault="0089467E" w:rsidP="0089467E">
            <w:pPr>
              <w:spacing w:after="0"/>
              <w:ind w:firstLine="1985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arcului Coffin: 2 arcuri (I)</w:t>
            </w:r>
          </w:p>
          <w:p w:rsidR="0089467E" w:rsidRDefault="0089467E" w:rsidP="0089467E">
            <w:pPr>
              <w:spacing w:after="0"/>
              <w:ind w:firstLine="1985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arcurilor secundare: </w:t>
            </w:r>
          </w:p>
          <w:p w:rsidR="0089467E" w:rsidRPr="0089467E" w:rsidRDefault="0089467E" w:rsidP="0089467E">
            <w:pPr>
              <w:spacing w:after="0"/>
              <w:ind w:firstLine="1985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n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în ŢSŢ: 6 arcuri (I)</w:t>
            </w:r>
          </w:p>
          <w:p w:rsidR="0089467E" w:rsidRP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în Ţ8Ţ: 6 arcuri (I)</w:t>
            </w:r>
          </w:p>
          <w:p w:rsidR="0089467E" w:rsidRP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în diapazon: 4 arcuri (I)</w:t>
            </w:r>
          </w:p>
          <w:p w:rsidR="0089467E" w:rsidRP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în ciupercă: 6 arcuri (I)</w:t>
            </w:r>
          </w:p>
          <w:p w:rsidR="0089467E" w:rsidRDefault="0089467E" w:rsidP="0089467E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confecţionarea croşetelor:  </w:t>
            </w:r>
          </w:p>
          <w:p w:rsidR="0089467E" w:rsidRPr="0089467E" w:rsidRDefault="0089467E" w:rsidP="0089467E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 simple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: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10 croșete (I)</w:t>
            </w:r>
          </w:p>
          <w:p w:rsidR="0089467E" w:rsidRP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 Stahl:  12 croșete (I)</w:t>
            </w:r>
          </w:p>
          <w:p w:rsidR="0089467E" w:rsidRP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 Adams:  10 croșete (I)</w:t>
            </w:r>
          </w:p>
          <w:p w:rsidR="0089467E" w:rsidRP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 Delta:  4 croșete (I)</w:t>
            </w:r>
          </w:p>
          <w:p w:rsidR="0089467E" w:rsidRPr="00EA5E3D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lastRenderedPageBreak/>
              <w:t xml:space="preserve">        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Schwartz:  4 croșete (I)</w:t>
            </w:r>
          </w:p>
          <w:p w:rsidR="0089467E" w:rsidRPr="0089467E" w:rsidRDefault="0089467E" w:rsidP="006928E5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8"/>
                <w:szCs w:val="28"/>
                <w:shd w:val="clear" w:color="auto" w:fill="FFFFFF"/>
                <w:lang w:val="ro-RO"/>
              </w:rPr>
            </w:pPr>
          </w:p>
        </w:tc>
        <w:tc>
          <w:tcPr>
            <w:tcW w:w="1170" w:type="dxa"/>
          </w:tcPr>
          <w:p w:rsidR="0089467E" w:rsidRPr="0020769D" w:rsidRDefault="0089467E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6A5287" w:rsidRPr="0092066A" w:rsidTr="00AE659E">
        <w:tc>
          <w:tcPr>
            <w:tcW w:w="578" w:type="dxa"/>
            <w:gridSpan w:val="3"/>
          </w:tcPr>
          <w:p w:rsidR="006A5287" w:rsidRPr="008221E2" w:rsidRDefault="006A5287" w:rsidP="00A722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4829" w:type="dxa"/>
            <w:gridSpan w:val="2"/>
          </w:tcPr>
          <w:p w:rsidR="006A5287" w:rsidRPr="00F71C68" w:rsidRDefault="00015E2A" w:rsidP="00F71C68">
            <w:pPr>
              <w:rPr>
                <w:rFonts w:ascii="Times New Roman" w:hAnsi="Times New Roman" w:cs="Times New Roman"/>
                <w:sz w:val="28"/>
                <w:lang w:val="ro-RO"/>
              </w:rPr>
            </w:pPr>
            <w:r w:rsidRPr="00F71C68">
              <w:rPr>
                <w:rFonts w:ascii="Times New Roman" w:hAnsi="Times New Roman" w:cs="Times New Roman"/>
                <w:sz w:val="28"/>
                <w:lang w:val="ro-RO"/>
              </w:rPr>
              <w:t>să fie competent de a depista disfuncțiile aparatului dento-maxilar și de a preveni consecințile lor.</w:t>
            </w:r>
          </w:p>
        </w:tc>
        <w:tc>
          <w:tcPr>
            <w:tcW w:w="3257" w:type="dxa"/>
          </w:tcPr>
          <w:p w:rsidR="006A5287" w:rsidRPr="00AE659E" w:rsidRDefault="006A5287" w:rsidP="00C36D32">
            <w:pPr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5646" w:type="dxa"/>
            <w:gridSpan w:val="3"/>
          </w:tcPr>
          <w:p w:rsidR="006A5287" w:rsidRPr="00AE659E" w:rsidRDefault="006A5287" w:rsidP="006928E5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1170" w:type="dxa"/>
          </w:tcPr>
          <w:p w:rsidR="006A5287" w:rsidRPr="0020769D" w:rsidRDefault="006A5287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6A5287" w:rsidRPr="0092066A" w:rsidTr="00AE659E">
        <w:tc>
          <w:tcPr>
            <w:tcW w:w="578" w:type="dxa"/>
            <w:gridSpan w:val="3"/>
          </w:tcPr>
          <w:p w:rsidR="006A5287" w:rsidRPr="008221E2" w:rsidRDefault="006A5287" w:rsidP="00A722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4829" w:type="dxa"/>
            <w:gridSpan w:val="2"/>
          </w:tcPr>
          <w:p w:rsidR="006A5287" w:rsidRPr="00F71C68" w:rsidRDefault="00015E2A" w:rsidP="00F71C68">
            <w:pPr>
              <w:rPr>
                <w:rFonts w:ascii="Times New Roman" w:hAnsi="Times New Roman" w:cs="Times New Roman"/>
                <w:sz w:val="28"/>
                <w:lang w:val="ro-RO"/>
              </w:rPr>
            </w:pPr>
            <w:r w:rsidRPr="00F71C68">
              <w:rPr>
                <w:rFonts w:ascii="Times New Roman" w:hAnsi="Times New Roman" w:cs="Times New Roman"/>
                <w:sz w:val="28"/>
                <w:lang w:val="ro-RO"/>
              </w:rPr>
              <w:t>să fie capabil de a stabili un diagnostic ortodontic bazat pe metode și tehnici moderne de diagnosticare a anomaliilor dento-maxilare.</w:t>
            </w:r>
          </w:p>
        </w:tc>
        <w:tc>
          <w:tcPr>
            <w:tcW w:w="3257" w:type="dxa"/>
          </w:tcPr>
          <w:p w:rsidR="006A5287" w:rsidRPr="00AE659E" w:rsidRDefault="006A5287" w:rsidP="00C36D32">
            <w:pPr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5646" w:type="dxa"/>
            <w:gridSpan w:val="3"/>
          </w:tcPr>
          <w:p w:rsidR="006A5287" w:rsidRPr="00AE659E" w:rsidRDefault="006A5287" w:rsidP="006928E5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1170" w:type="dxa"/>
          </w:tcPr>
          <w:p w:rsidR="006A5287" w:rsidRPr="0020769D" w:rsidRDefault="006A5287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015E2A" w:rsidRPr="0092066A" w:rsidTr="00AE659E">
        <w:tc>
          <w:tcPr>
            <w:tcW w:w="578" w:type="dxa"/>
            <w:gridSpan w:val="3"/>
          </w:tcPr>
          <w:p w:rsidR="00015E2A" w:rsidRPr="008221E2" w:rsidRDefault="00015E2A" w:rsidP="00A722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4829" w:type="dxa"/>
            <w:gridSpan w:val="2"/>
          </w:tcPr>
          <w:p w:rsidR="00015E2A" w:rsidRPr="00F71C68" w:rsidRDefault="00015E2A" w:rsidP="00F71C68">
            <w:pPr>
              <w:rPr>
                <w:rFonts w:ascii="Times New Roman" w:hAnsi="Times New Roman" w:cs="Times New Roman"/>
                <w:sz w:val="28"/>
                <w:lang w:val="ro-RO"/>
              </w:rPr>
            </w:pPr>
            <w:r w:rsidRPr="00F71C68">
              <w:rPr>
                <w:rFonts w:ascii="Times New Roman" w:hAnsi="Times New Roman" w:cs="Times New Roman"/>
                <w:sz w:val="28"/>
                <w:lang w:val="ro-RO"/>
              </w:rPr>
              <w:t>să cunoască principiile de tratament ale anomaliilor dento-maxilare în dentiția temporară, mixtă și permanentă.</w:t>
            </w:r>
          </w:p>
        </w:tc>
        <w:tc>
          <w:tcPr>
            <w:tcW w:w="3257" w:type="dxa"/>
          </w:tcPr>
          <w:p w:rsidR="00015E2A" w:rsidRPr="00AE659E" w:rsidRDefault="00015E2A" w:rsidP="00C36D32">
            <w:pPr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5646" w:type="dxa"/>
            <w:gridSpan w:val="3"/>
          </w:tcPr>
          <w:p w:rsidR="00015E2A" w:rsidRPr="00AE659E" w:rsidRDefault="00015E2A" w:rsidP="006928E5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1170" w:type="dxa"/>
          </w:tcPr>
          <w:p w:rsidR="00015E2A" w:rsidRPr="0020769D" w:rsidRDefault="00015E2A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015E2A" w:rsidRPr="0092066A" w:rsidTr="00AE659E">
        <w:tc>
          <w:tcPr>
            <w:tcW w:w="578" w:type="dxa"/>
            <w:gridSpan w:val="3"/>
          </w:tcPr>
          <w:p w:rsidR="00015E2A" w:rsidRPr="008221E2" w:rsidRDefault="00015E2A" w:rsidP="00A722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4829" w:type="dxa"/>
            <w:gridSpan w:val="2"/>
          </w:tcPr>
          <w:p w:rsidR="00015E2A" w:rsidRPr="00F71C68" w:rsidRDefault="00015E2A" w:rsidP="00F71C68">
            <w:pPr>
              <w:rPr>
                <w:rFonts w:ascii="Times New Roman" w:hAnsi="Times New Roman" w:cs="Times New Roman"/>
                <w:b/>
                <w:sz w:val="28"/>
                <w:lang w:val="ro-RO"/>
              </w:rPr>
            </w:pPr>
            <w:r w:rsidRPr="00F71C68">
              <w:rPr>
                <w:rFonts w:ascii="Times New Roman" w:hAnsi="Times New Roman" w:cs="Times New Roman"/>
                <w:sz w:val="28"/>
                <w:lang w:val="ro-RO"/>
              </w:rPr>
              <w:t>să fie competent de a aborda toate formele de urgență ortodontică.</w:t>
            </w:r>
          </w:p>
        </w:tc>
        <w:tc>
          <w:tcPr>
            <w:tcW w:w="3257" w:type="dxa"/>
          </w:tcPr>
          <w:p w:rsidR="00015E2A" w:rsidRPr="00AE659E" w:rsidRDefault="00015E2A" w:rsidP="00C36D32">
            <w:pPr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5646" w:type="dxa"/>
            <w:gridSpan w:val="3"/>
          </w:tcPr>
          <w:p w:rsidR="00015E2A" w:rsidRPr="00AE659E" w:rsidRDefault="00015E2A" w:rsidP="006928E5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1170" w:type="dxa"/>
          </w:tcPr>
          <w:p w:rsidR="00015E2A" w:rsidRPr="0020769D" w:rsidRDefault="00015E2A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015E2A" w:rsidRPr="0092066A" w:rsidTr="00AE659E">
        <w:tc>
          <w:tcPr>
            <w:tcW w:w="578" w:type="dxa"/>
            <w:gridSpan w:val="3"/>
          </w:tcPr>
          <w:p w:rsidR="00015E2A" w:rsidRPr="008221E2" w:rsidRDefault="00015E2A" w:rsidP="00A722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4829" w:type="dxa"/>
            <w:gridSpan w:val="2"/>
          </w:tcPr>
          <w:p w:rsidR="00015E2A" w:rsidRPr="00F71C68" w:rsidRDefault="00015E2A" w:rsidP="00F71C68">
            <w:pPr>
              <w:rPr>
                <w:rFonts w:ascii="Times New Roman" w:hAnsi="Times New Roman" w:cs="Times New Roman"/>
                <w:sz w:val="28"/>
                <w:lang w:val="ro-RO"/>
              </w:rPr>
            </w:pPr>
            <w:r w:rsidRPr="00F71C68">
              <w:rPr>
                <w:rFonts w:ascii="Times New Roman" w:hAnsi="Times New Roman" w:cs="Times New Roman"/>
                <w:sz w:val="28"/>
                <w:lang w:val="ro-RO"/>
              </w:rPr>
              <w:t>să fie capabil de a proiecta, ajusta și aplica diverse menținătoare de spațiu cu scopul prevenirii migrărilor dentare patologice.</w:t>
            </w:r>
          </w:p>
        </w:tc>
        <w:tc>
          <w:tcPr>
            <w:tcW w:w="3257" w:type="dxa"/>
          </w:tcPr>
          <w:p w:rsidR="00015E2A" w:rsidRPr="00AE659E" w:rsidRDefault="00015E2A" w:rsidP="00C36D32">
            <w:pPr>
              <w:jc w:val="both"/>
              <w:rPr>
                <w:rFonts w:cstheme="minorHAnsi"/>
                <w:color w:val="333333"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5646" w:type="dxa"/>
            <w:gridSpan w:val="3"/>
          </w:tcPr>
          <w:p w:rsidR="00015E2A" w:rsidRPr="00AE659E" w:rsidRDefault="00015E2A" w:rsidP="006928E5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sz w:val="28"/>
                <w:szCs w:val="28"/>
                <w:shd w:val="clear" w:color="auto" w:fill="FFFFFF"/>
                <w:lang w:val="ro-MO"/>
              </w:rPr>
            </w:pPr>
          </w:p>
        </w:tc>
        <w:tc>
          <w:tcPr>
            <w:tcW w:w="1170" w:type="dxa"/>
          </w:tcPr>
          <w:p w:rsidR="00015E2A" w:rsidRPr="0020769D" w:rsidRDefault="00015E2A" w:rsidP="00A72215">
            <w:pPr>
              <w:rPr>
                <w:rFonts w:cstheme="minorHAnsi"/>
                <w:sz w:val="28"/>
                <w:szCs w:val="28"/>
                <w:lang w:val="ro-MO"/>
              </w:rPr>
            </w:pPr>
          </w:p>
        </w:tc>
      </w:tr>
      <w:tr w:rsidR="00015E2A" w:rsidRPr="00BC2C17" w:rsidTr="001E2E2B">
        <w:tc>
          <w:tcPr>
            <w:tcW w:w="15480" w:type="dxa"/>
            <w:gridSpan w:val="10"/>
          </w:tcPr>
          <w:p w:rsidR="00015E2A" w:rsidRPr="00AE659E" w:rsidRDefault="00015E2A" w:rsidP="0020769D">
            <w:pPr>
              <w:rPr>
                <w:b/>
                <w:sz w:val="28"/>
                <w:szCs w:val="28"/>
                <w:lang w:val="en-US"/>
              </w:rPr>
            </w:pPr>
            <w:r w:rsidRPr="00AE659E">
              <w:rPr>
                <w:b/>
                <w:sz w:val="28"/>
                <w:szCs w:val="28"/>
                <w:lang w:val="en-US"/>
              </w:rPr>
              <w:lastRenderedPageBreak/>
              <w:t>Anul III (37 s</w:t>
            </w:r>
            <w:r w:rsidRPr="00AE659E">
              <w:rPr>
                <w:b/>
                <w:sz w:val="28"/>
                <w:szCs w:val="28"/>
                <w:lang w:val="ro-RO"/>
              </w:rPr>
              <w:t>ăpt.</w:t>
            </w:r>
            <w:r w:rsidRPr="00AE659E">
              <w:rPr>
                <w:b/>
                <w:sz w:val="28"/>
                <w:szCs w:val="28"/>
                <w:lang w:val="en-US"/>
              </w:rPr>
              <w:t>)</w:t>
            </w:r>
          </w:p>
        </w:tc>
      </w:tr>
      <w:tr w:rsidR="00583493" w:rsidRPr="0092066A" w:rsidTr="00BC127E">
        <w:trPr>
          <w:trHeight w:val="769"/>
        </w:trPr>
        <w:tc>
          <w:tcPr>
            <w:tcW w:w="555" w:type="dxa"/>
            <w:gridSpan w:val="2"/>
          </w:tcPr>
          <w:p w:rsidR="00583493" w:rsidRPr="00015E2A" w:rsidRDefault="00583493" w:rsidP="00A72215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4830" w:type="dxa"/>
            <w:gridSpan w:val="2"/>
          </w:tcPr>
          <w:p w:rsidR="00583493" w:rsidRPr="00F71C68" w:rsidRDefault="00583493" w:rsidP="00F71C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Medicii</w:t>
            </w:r>
            <w:r w:rsidR="00F71C68"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rezidenți</w:t>
            </w:r>
            <w:r w:rsidR="00F71C68"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ortodonți</w:t>
            </w:r>
            <w:r w:rsidR="00F71C68"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trebuie</w:t>
            </w:r>
            <w:r w:rsidR="00F71C68"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să</w:t>
            </w:r>
            <w:r w:rsidR="00F71C68"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posede</w:t>
            </w:r>
            <w:r w:rsidR="00F71C68"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următoarele</w:t>
            </w:r>
            <w:r w:rsidR="00F71C68"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manopere</w:t>
            </w:r>
            <w:r w:rsidR="00F71C68"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ortodontice</w:t>
            </w:r>
            <w:r w:rsidR="00F71C68"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clinice</w:t>
            </w:r>
            <w:r w:rsidR="00F71C68"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71C68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și de laborator</w:t>
            </w:r>
            <w:r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AE659E" w:rsidRPr="00F71C68" w:rsidRDefault="00AE659E" w:rsidP="0089467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71C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Examenul clinic</w:t>
            </w:r>
            <w:r w:rsidR="0089467E" w:rsidRPr="0089467E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 şi complimentar în ortodonţie</w:t>
            </w:r>
            <w:r w:rsidRPr="008946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AE659E" w:rsidRDefault="00AE659E" w:rsidP="0099028D">
            <w:pPr>
              <w:jc w:val="both"/>
              <w:rPr>
                <w:rFonts w:ascii="Times New Roman" w:hAnsi="Times New Roman" w:cs="Times New Roman"/>
                <w:sz w:val="32"/>
                <w:szCs w:val="24"/>
                <w:lang w:val="en-US"/>
              </w:rPr>
            </w:pPr>
          </w:p>
          <w:p w:rsidR="00AE659E" w:rsidRDefault="00AE659E" w:rsidP="0099028D">
            <w:pPr>
              <w:jc w:val="both"/>
              <w:rPr>
                <w:rFonts w:ascii="Times New Roman" w:hAnsi="Times New Roman" w:cs="Times New Roman"/>
                <w:sz w:val="32"/>
                <w:szCs w:val="24"/>
                <w:lang w:val="en-US"/>
              </w:rPr>
            </w:pPr>
          </w:p>
          <w:p w:rsidR="00AE659E" w:rsidRDefault="00AE659E" w:rsidP="0099028D">
            <w:pPr>
              <w:jc w:val="both"/>
              <w:rPr>
                <w:rFonts w:ascii="Times New Roman" w:hAnsi="Times New Roman" w:cs="Times New Roman"/>
                <w:sz w:val="32"/>
                <w:szCs w:val="24"/>
                <w:lang w:val="en-US"/>
              </w:rPr>
            </w:pPr>
          </w:p>
          <w:p w:rsidR="00AE659E" w:rsidRDefault="00AE659E" w:rsidP="0099028D">
            <w:pPr>
              <w:jc w:val="both"/>
              <w:rPr>
                <w:rFonts w:ascii="Times New Roman" w:hAnsi="Times New Roman" w:cs="Times New Roman"/>
                <w:sz w:val="32"/>
                <w:szCs w:val="24"/>
                <w:lang w:val="en-US"/>
              </w:rPr>
            </w:pPr>
          </w:p>
          <w:p w:rsidR="00AE659E" w:rsidRDefault="00AE659E" w:rsidP="0099028D">
            <w:pPr>
              <w:jc w:val="both"/>
              <w:rPr>
                <w:rFonts w:ascii="Times New Roman" w:hAnsi="Times New Roman" w:cs="Times New Roman"/>
                <w:sz w:val="32"/>
                <w:szCs w:val="24"/>
                <w:lang w:val="en-US"/>
              </w:rPr>
            </w:pPr>
          </w:p>
          <w:p w:rsidR="00AE659E" w:rsidRDefault="00AE659E" w:rsidP="0099028D">
            <w:pPr>
              <w:jc w:val="both"/>
              <w:rPr>
                <w:rFonts w:ascii="Times New Roman" w:hAnsi="Times New Roman" w:cs="Times New Roman"/>
                <w:sz w:val="32"/>
                <w:szCs w:val="24"/>
                <w:lang w:val="en-US"/>
              </w:rPr>
            </w:pPr>
          </w:p>
          <w:p w:rsidR="00AE659E" w:rsidRDefault="00AE659E" w:rsidP="0099028D">
            <w:pPr>
              <w:jc w:val="both"/>
              <w:rPr>
                <w:rFonts w:ascii="Times New Roman" w:hAnsi="Times New Roman" w:cs="Times New Roman"/>
                <w:sz w:val="32"/>
                <w:szCs w:val="24"/>
                <w:lang w:val="en-US"/>
              </w:rPr>
            </w:pPr>
          </w:p>
          <w:p w:rsidR="00AE659E" w:rsidRDefault="00AE659E" w:rsidP="0099028D">
            <w:pPr>
              <w:jc w:val="both"/>
              <w:rPr>
                <w:rFonts w:ascii="Times New Roman" w:hAnsi="Times New Roman" w:cs="Times New Roman"/>
                <w:sz w:val="32"/>
                <w:szCs w:val="24"/>
                <w:lang w:val="en-US"/>
              </w:rPr>
            </w:pPr>
          </w:p>
          <w:p w:rsidR="00AE659E" w:rsidRDefault="00AE659E" w:rsidP="0099028D">
            <w:pPr>
              <w:jc w:val="both"/>
              <w:rPr>
                <w:rFonts w:ascii="Times New Roman" w:hAnsi="Times New Roman" w:cs="Times New Roman"/>
                <w:sz w:val="32"/>
                <w:szCs w:val="24"/>
                <w:lang w:val="en-US"/>
              </w:rPr>
            </w:pPr>
          </w:p>
          <w:p w:rsidR="00AE659E" w:rsidRDefault="00AE659E" w:rsidP="0099028D">
            <w:pPr>
              <w:jc w:val="both"/>
              <w:rPr>
                <w:rFonts w:ascii="Times New Roman" w:hAnsi="Times New Roman" w:cs="Times New Roman"/>
                <w:sz w:val="32"/>
                <w:szCs w:val="24"/>
                <w:lang w:val="en-US"/>
              </w:rPr>
            </w:pPr>
          </w:p>
          <w:p w:rsidR="00AE659E" w:rsidRDefault="00AE659E" w:rsidP="0099028D">
            <w:pPr>
              <w:jc w:val="both"/>
              <w:rPr>
                <w:rFonts w:ascii="Times New Roman" w:hAnsi="Times New Roman" w:cs="Times New Roman"/>
                <w:sz w:val="32"/>
                <w:szCs w:val="24"/>
                <w:lang w:val="en-US"/>
              </w:rPr>
            </w:pPr>
          </w:p>
          <w:p w:rsidR="00AE659E" w:rsidRDefault="00AE659E" w:rsidP="0099028D">
            <w:pPr>
              <w:jc w:val="both"/>
              <w:rPr>
                <w:rFonts w:ascii="Times New Roman" w:hAnsi="Times New Roman" w:cs="Times New Roman"/>
                <w:sz w:val="32"/>
                <w:szCs w:val="24"/>
                <w:lang w:val="en-US"/>
              </w:rPr>
            </w:pPr>
          </w:p>
          <w:p w:rsidR="00AE659E" w:rsidRDefault="00AE659E" w:rsidP="0099028D">
            <w:pPr>
              <w:jc w:val="both"/>
              <w:rPr>
                <w:rFonts w:ascii="Times New Roman" w:hAnsi="Times New Roman" w:cs="Times New Roman"/>
                <w:sz w:val="32"/>
                <w:szCs w:val="24"/>
                <w:lang w:val="en-US"/>
              </w:rPr>
            </w:pPr>
          </w:p>
          <w:p w:rsidR="00AE659E" w:rsidRDefault="00AE659E" w:rsidP="0099028D">
            <w:pPr>
              <w:jc w:val="both"/>
              <w:rPr>
                <w:rFonts w:ascii="Times New Roman" w:hAnsi="Times New Roman" w:cs="Times New Roman"/>
                <w:sz w:val="32"/>
                <w:szCs w:val="24"/>
                <w:lang w:val="en-US"/>
              </w:rPr>
            </w:pPr>
          </w:p>
          <w:p w:rsidR="00AE659E" w:rsidRDefault="00AE659E" w:rsidP="0099028D">
            <w:pPr>
              <w:jc w:val="both"/>
              <w:rPr>
                <w:rFonts w:ascii="Times New Roman" w:hAnsi="Times New Roman" w:cs="Times New Roman"/>
                <w:sz w:val="32"/>
                <w:szCs w:val="24"/>
                <w:lang w:val="en-US"/>
              </w:rPr>
            </w:pPr>
          </w:p>
          <w:p w:rsidR="00583493" w:rsidRPr="00BC127E" w:rsidRDefault="00583493" w:rsidP="00AE659E">
            <w:pPr>
              <w:jc w:val="both"/>
              <w:rPr>
                <w:rFonts w:ascii="Times New Roman" w:hAnsi="Times New Roman" w:cs="Times New Roman"/>
                <w:sz w:val="32"/>
                <w:szCs w:val="24"/>
                <w:lang w:val="en-US"/>
              </w:rPr>
            </w:pPr>
          </w:p>
        </w:tc>
        <w:tc>
          <w:tcPr>
            <w:tcW w:w="3315" w:type="dxa"/>
            <w:gridSpan w:val="3"/>
          </w:tcPr>
          <w:p w:rsidR="00583493" w:rsidRPr="00AE659E" w:rsidRDefault="00583493" w:rsidP="00A72215">
            <w:pPr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</w:tc>
        <w:tc>
          <w:tcPr>
            <w:tcW w:w="5250" w:type="dxa"/>
          </w:tcPr>
          <w:p w:rsidR="00AE659E" w:rsidRPr="00AE659E" w:rsidRDefault="00AE659E" w:rsidP="00AE6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AE659E" w:rsidRPr="00AE659E" w:rsidRDefault="00AE659E" w:rsidP="00AE6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AE659E" w:rsidRPr="00AE659E" w:rsidRDefault="00AE659E" w:rsidP="00AE6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AE659E" w:rsidRPr="00AE659E" w:rsidRDefault="00AE659E" w:rsidP="00AE65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89467E" w:rsidRPr="0089467E" w:rsidRDefault="0089467E" w:rsidP="0089467E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Examen clinic al pacientului ortodontic primar: 15 pacienți (E)</w:t>
            </w:r>
          </w:p>
          <w:p w:rsidR="0089467E" w:rsidRPr="0089467E" w:rsidRDefault="0089467E" w:rsidP="0089467E">
            <w:pPr>
              <w:pStyle w:val="a4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fectuarea examenului clinic exooral: - general, facial.</w:t>
            </w:r>
          </w:p>
          <w:p w:rsidR="0089467E" w:rsidRPr="0089467E" w:rsidRDefault="0089467E" w:rsidP="0089467E">
            <w:pPr>
              <w:pStyle w:val="a4"/>
              <w:numPr>
                <w:ilvl w:val="0"/>
                <w:numId w:val="15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fectuarea examenului clinic endooral: se efectuiază examenul: vestibulului, mucoasei, boltei, limbei, parodonţiului, dinţilor, arcadei, ocluzie.</w:t>
            </w:r>
          </w:p>
          <w:p w:rsidR="0089467E" w:rsidRPr="0089467E" w:rsidRDefault="0089467E" w:rsidP="0089467E">
            <w:pPr>
              <w:pStyle w:val="a4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fectuarea examenului clinic funcţional: se determina anomaliile de: respiraţie, deglutiţie, masticaţie, fonaţie, fizionomice, a muşchilor:  buzei, limbei, buccinatori, ridicători şi coborâtori ai mandibulei, propulsori şi retropulsori ai mandibulei.</w:t>
            </w:r>
          </w:p>
          <w:p w:rsidR="0089467E" w:rsidRPr="0089467E" w:rsidRDefault="0089467E" w:rsidP="0089467E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Examen fotografic cu efectuarea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lastRenderedPageBreak/>
              <w:t>examenului facial și ocluzal, cu înterpretarea fotografiei frontale și de profil:15 pacienți (E)</w:t>
            </w:r>
          </w:p>
          <w:p w:rsidR="0089467E" w:rsidRPr="0089467E" w:rsidRDefault="0089467E" w:rsidP="0089467E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Examen antropometric:15 pacienți (E)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tehnici de examinare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interpretarea datelor</w:t>
            </w:r>
          </w:p>
          <w:p w:rsidR="0089467E" w:rsidRPr="0089467E" w:rsidRDefault="0089467E" w:rsidP="0089467E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Examen radiologic:15 pacienți (E)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R-grafia mâinii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ortopantomografia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teleradiografia: frontală, laterală, axială</w:t>
            </w:r>
          </w:p>
          <w:p w:rsidR="0089467E" w:rsidRPr="0089467E" w:rsidRDefault="0089467E" w:rsidP="0089467E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Examen de model:15 pacienți (E)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metode de examinare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metode de studiu</w:t>
            </w:r>
          </w:p>
          <w:p w:rsidR="00583493" w:rsidRPr="0089467E" w:rsidRDefault="0089467E" w:rsidP="0089467E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Examen de ocluzie dentară în statică și dinamică:15 pacienți (E)</w:t>
            </w:r>
          </w:p>
        </w:tc>
        <w:tc>
          <w:tcPr>
            <w:tcW w:w="1530" w:type="dxa"/>
            <w:gridSpan w:val="2"/>
          </w:tcPr>
          <w:p w:rsidR="00583493" w:rsidRPr="00AA66E7" w:rsidRDefault="00583493" w:rsidP="00A72215">
            <w:pPr>
              <w:rPr>
                <w:sz w:val="28"/>
                <w:szCs w:val="28"/>
                <w:lang w:val="it-IT"/>
              </w:rPr>
            </w:pPr>
          </w:p>
        </w:tc>
      </w:tr>
      <w:tr w:rsidR="00AE659E" w:rsidRPr="0092066A" w:rsidTr="00583493">
        <w:tc>
          <w:tcPr>
            <w:tcW w:w="540" w:type="dxa"/>
          </w:tcPr>
          <w:p w:rsidR="00AE659E" w:rsidRPr="00AA66E7" w:rsidRDefault="00AE659E" w:rsidP="00A722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4845" w:type="dxa"/>
            <w:gridSpan w:val="3"/>
          </w:tcPr>
          <w:p w:rsidR="00AE659E" w:rsidRPr="00F635E8" w:rsidRDefault="00AE659E" w:rsidP="0099028D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F71C68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Tehnici ortodontice realizate în cabinet de către medicii-rezidenți ortodontici:</w:t>
            </w:r>
          </w:p>
        </w:tc>
        <w:tc>
          <w:tcPr>
            <w:tcW w:w="3315" w:type="dxa"/>
            <w:gridSpan w:val="3"/>
          </w:tcPr>
          <w:p w:rsidR="00AE659E" w:rsidRPr="00583493" w:rsidRDefault="00AE659E" w:rsidP="00A72215">
            <w:pPr>
              <w:rPr>
                <w:rFonts w:ascii="Times New Roman" w:hAnsi="Times New Roman" w:cs="Times New Roman"/>
                <w:sz w:val="32"/>
                <w:szCs w:val="24"/>
                <w:lang w:val="it-IT"/>
              </w:rPr>
            </w:pPr>
          </w:p>
        </w:tc>
        <w:tc>
          <w:tcPr>
            <w:tcW w:w="5250" w:type="dxa"/>
          </w:tcPr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amprente: 15 amprente (E)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activarea aparatelor ortodontice mobilizabile: 20 activări (E)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activarea aparatelor ortodontice mobile: 10 activări (E)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adaptarea aparatelor extraorale: 6 adaptări (E)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aplicarea aparatelor ortodontice fixe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 xml:space="preserve">: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2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lastRenderedPageBreak/>
              <w:t>cazuri clinice prin intermediul tehnicii adezive (E)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cementarea inelelor ortodontice: 8 cementări (E)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adaptarea arcurilor: 16 adaptări (E)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activarea aparatelor fixe: 24 activări (E)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confecţionarea buclelor în arcuri: 6 confecționări (E)</w:t>
            </w:r>
          </w:p>
          <w:p w:rsidR="00AE659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exerciţii de miogimnastică: 10 pacienți (E)</w:t>
            </w:r>
          </w:p>
        </w:tc>
        <w:tc>
          <w:tcPr>
            <w:tcW w:w="1530" w:type="dxa"/>
            <w:gridSpan w:val="2"/>
          </w:tcPr>
          <w:p w:rsidR="00AE659E" w:rsidRPr="00AA66E7" w:rsidRDefault="00AE659E" w:rsidP="00A72215">
            <w:pPr>
              <w:rPr>
                <w:sz w:val="28"/>
                <w:szCs w:val="28"/>
                <w:lang w:val="it-IT"/>
              </w:rPr>
            </w:pPr>
          </w:p>
        </w:tc>
      </w:tr>
      <w:tr w:rsidR="00583493" w:rsidRPr="0089467E" w:rsidTr="00583493">
        <w:tc>
          <w:tcPr>
            <w:tcW w:w="540" w:type="dxa"/>
          </w:tcPr>
          <w:p w:rsidR="00583493" w:rsidRPr="00F635E8" w:rsidRDefault="00583493" w:rsidP="00A72215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4845" w:type="dxa"/>
            <w:gridSpan w:val="3"/>
          </w:tcPr>
          <w:p w:rsidR="00583493" w:rsidRPr="00F635E8" w:rsidRDefault="00583493" w:rsidP="0099028D">
            <w:pPr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F635E8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Tehnici ortodontice de laborator:</w:t>
            </w:r>
          </w:p>
          <w:p w:rsidR="00583493" w:rsidRPr="00F635E8" w:rsidRDefault="00583493" w:rsidP="0099028D">
            <w:pPr>
              <w:rPr>
                <w:rFonts w:ascii="Times New Roman" w:hAnsi="Times New Roman" w:cs="Times New Roman"/>
                <w:sz w:val="28"/>
                <w:szCs w:val="24"/>
                <w:lang w:val="it-IT"/>
              </w:rPr>
            </w:pPr>
          </w:p>
        </w:tc>
        <w:tc>
          <w:tcPr>
            <w:tcW w:w="3315" w:type="dxa"/>
            <w:gridSpan w:val="3"/>
          </w:tcPr>
          <w:p w:rsidR="00583493" w:rsidRPr="00583493" w:rsidRDefault="00583493" w:rsidP="00A72215">
            <w:pPr>
              <w:rPr>
                <w:rFonts w:ascii="Times New Roman" w:hAnsi="Times New Roman" w:cs="Times New Roman"/>
                <w:sz w:val="32"/>
                <w:szCs w:val="24"/>
                <w:lang w:val="it-IT"/>
              </w:rPr>
            </w:pPr>
          </w:p>
        </w:tc>
        <w:tc>
          <w:tcPr>
            <w:tcW w:w="5250" w:type="dxa"/>
          </w:tcPr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turnarea şi soclarea modelelor: 20 modele (E)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confecţionarea bazei a plăcii palatine: 5 plăci palatine (A)</w:t>
            </w:r>
          </w:p>
          <w:p w:rsidR="0089467E" w:rsidRP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montarea şurubului ortodontic: 5 montări a șurubului ortodontic  (A)</w:t>
            </w:r>
          </w:p>
          <w:p w:rsidR="0089467E" w:rsidRDefault="0089467E" w:rsidP="0089467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confecţionarea: </w:t>
            </w:r>
          </w:p>
          <w:p w:rsidR="0089467E" w:rsidRPr="0089467E" w:rsidRDefault="0089467E" w:rsidP="0089467E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arcului vestibular: 5 arcuri (I)</w:t>
            </w:r>
          </w:p>
          <w:p w:rsidR="0089467E" w:rsidRP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arcului palatin: 3 arcuri (I)</w:t>
            </w:r>
          </w:p>
          <w:p w:rsidR="0089467E" w:rsidRP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arcurilor linguale: 3 arcuri (I)</w:t>
            </w:r>
          </w:p>
          <w:p w:rsidR="0089467E" w:rsidRP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arcului Coffin: 5 arcuri (I)</w:t>
            </w:r>
          </w:p>
          <w:p w:rsid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arcurilor secundare: </w:t>
            </w:r>
          </w:p>
          <w:p w:rsidR="0089467E" w:rsidRP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în ŢSŢ: 8 arcuri (I)</w:t>
            </w:r>
          </w:p>
          <w:p w:rsidR="0089467E" w:rsidRP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lastRenderedPageBreak/>
              <w:t xml:space="preserve">           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în Ţ8Ţ: 8 arcuri (I)</w:t>
            </w:r>
          </w:p>
          <w:p w:rsidR="0089467E" w:rsidRP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în diapazon: 6 arcuri (I)</w:t>
            </w:r>
          </w:p>
          <w:p w:rsidR="0089467E" w:rsidRP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în ciupercă: 8 arcuri (I)</w:t>
            </w:r>
          </w:p>
          <w:p w:rsidR="0089467E" w:rsidRDefault="0089467E" w:rsidP="0089467E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confecţionarea croşetelor:  </w:t>
            </w:r>
          </w:p>
          <w:p w:rsidR="0089467E" w:rsidRPr="0089467E" w:rsidRDefault="0089467E" w:rsidP="0089467E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 simple: 10 croșete (I)</w:t>
            </w:r>
          </w:p>
          <w:p w:rsidR="0089467E" w:rsidRP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 Stahl: 14 croșete (I)</w:t>
            </w:r>
          </w:p>
          <w:p w:rsidR="0089467E" w:rsidRP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 Adams: 12 croșete (I)</w:t>
            </w:r>
          </w:p>
          <w:p w:rsidR="0089467E" w:rsidRP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 Delta: 6 croșete (I)</w:t>
            </w:r>
          </w:p>
          <w:p w:rsidR="00583493" w:rsidRPr="0089467E" w:rsidRDefault="0089467E" w:rsidP="0089467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 xml:space="preserve">                            </w:t>
            </w:r>
            <w:r w:rsidRPr="0089467E">
              <w:rPr>
                <w:rFonts w:ascii="Times New Roman" w:hAnsi="Times New Roman" w:cs="Times New Roman"/>
                <w:sz w:val="28"/>
                <w:szCs w:val="24"/>
                <w:lang w:val="ro-RO"/>
              </w:rPr>
              <w:t>-Schwartz: 6 croșete (I)</w:t>
            </w:r>
          </w:p>
        </w:tc>
        <w:tc>
          <w:tcPr>
            <w:tcW w:w="1530" w:type="dxa"/>
            <w:gridSpan w:val="2"/>
          </w:tcPr>
          <w:p w:rsidR="00583493" w:rsidRPr="00AA66E7" w:rsidRDefault="00583493" w:rsidP="00A72215">
            <w:pPr>
              <w:rPr>
                <w:sz w:val="28"/>
                <w:szCs w:val="28"/>
                <w:lang w:val="it-IT"/>
              </w:rPr>
            </w:pPr>
          </w:p>
        </w:tc>
      </w:tr>
    </w:tbl>
    <w:p w:rsidR="0089467E" w:rsidRDefault="0089467E" w:rsidP="008852A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852A6" w:rsidRDefault="008852A6" w:rsidP="008852A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83493">
        <w:rPr>
          <w:rFonts w:ascii="Times New Roman" w:hAnsi="Times New Roman" w:cs="Times New Roman"/>
          <w:sz w:val="28"/>
          <w:szCs w:val="28"/>
          <w:lang w:val="en-US"/>
        </w:rPr>
        <w:t>Şef</w:t>
      </w:r>
      <w:r w:rsidR="00F635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83493">
        <w:rPr>
          <w:rFonts w:ascii="Times New Roman" w:hAnsi="Times New Roman" w:cs="Times New Roman"/>
          <w:sz w:val="28"/>
          <w:szCs w:val="28"/>
          <w:lang w:val="en-US"/>
        </w:rPr>
        <w:t>catedra</w:t>
      </w:r>
      <w:r w:rsidR="0089467E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Ion Lupan</w:t>
      </w:r>
    </w:p>
    <w:p w:rsidR="008825D8" w:rsidRPr="00583493" w:rsidRDefault="008825D8" w:rsidP="008852A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Șef de studii rezidenți                                                                                                                                                 V.Siminovici</w:t>
      </w:r>
    </w:p>
    <w:sectPr w:rsidR="008825D8" w:rsidRPr="00583493" w:rsidSect="0020769D">
      <w:headerReference w:type="default" r:id="rId8"/>
      <w:pgSz w:w="16838" w:h="11906" w:orient="landscape"/>
      <w:pgMar w:top="850" w:right="1134" w:bottom="1701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07A" w:rsidRDefault="00E9007A" w:rsidP="0020769D">
      <w:pPr>
        <w:spacing w:after="0" w:line="240" w:lineRule="auto"/>
      </w:pPr>
      <w:r>
        <w:separator/>
      </w:r>
    </w:p>
  </w:endnote>
  <w:endnote w:type="continuationSeparator" w:id="1">
    <w:p w:rsidR="00E9007A" w:rsidRDefault="00E9007A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07A" w:rsidRDefault="00E9007A" w:rsidP="0020769D">
      <w:pPr>
        <w:spacing w:after="0" w:line="240" w:lineRule="auto"/>
      </w:pPr>
      <w:r>
        <w:separator/>
      </w:r>
    </w:p>
  </w:footnote>
  <w:footnote w:type="continuationSeparator" w:id="1">
    <w:p w:rsidR="00E9007A" w:rsidRDefault="00E9007A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480" w:type="dxa"/>
      <w:tblInd w:w="-380" w:type="dxa"/>
      <w:tblLayout w:type="fixed"/>
      <w:tblCellMar>
        <w:left w:w="70" w:type="dxa"/>
        <w:right w:w="70" w:type="dxa"/>
      </w:tblCellMar>
      <w:tblLook w:val="04A0"/>
    </w:tblPr>
    <w:tblGrid>
      <w:gridCol w:w="1530"/>
      <w:gridCol w:w="10260"/>
      <w:gridCol w:w="2070"/>
      <w:gridCol w:w="1620"/>
    </w:tblGrid>
    <w:tr w:rsidR="0020769D" w:rsidTr="008221E2">
      <w:trPr>
        <w:cantSplit/>
        <w:trHeight w:val="390"/>
        <w:tblHeader/>
      </w:trPr>
      <w:tc>
        <w:tcPr>
          <w:tcW w:w="153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20769D" w:rsidRPr="003F3362" w:rsidRDefault="0020769D" w:rsidP="00AE3719">
          <w:pPr>
            <w:pStyle w:val="a7"/>
            <w:rPr>
              <w:rFonts w:ascii="Arial" w:hAnsi="Arial" w:cs="Arial"/>
            </w:rPr>
          </w:pPr>
          <w:r>
            <w:rPr>
              <w:noProof/>
              <w:sz w:val="16"/>
              <w:szCs w:val="16"/>
              <w:lang w:val="en-US" w:eastAsia="en-US"/>
            </w:rPr>
            <w:drawing>
              <wp:inline distT="0" distB="0" distL="0" distR="0">
                <wp:extent cx="558165" cy="83121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65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2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20769D" w:rsidRPr="0020769D" w:rsidRDefault="0020769D" w:rsidP="00AE3719">
          <w:pPr>
            <w:pStyle w:val="a7"/>
            <w:jc w:val="center"/>
            <w:rPr>
              <w:rFonts w:cstheme="minorHAnsi"/>
              <w:b/>
              <w:caps/>
              <w:sz w:val="28"/>
              <w:szCs w:val="28"/>
              <w:lang w:val="ro-MO"/>
            </w:rPr>
          </w:pPr>
          <w:r w:rsidRPr="0020769D">
            <w:rPr>
              <w:rFonts w:cstheme="minorHAnsi"/>
              <w:b/>
              <w:caps/>
              <w:sz w:val="28"/>
              <w:szCs w:val="28"/>
              <w:lang w:val="ro-MO"/>
            </w:rPr>
            <w:t xml:space="preserve">VAM 7.5.1 </w:t>
          </w:r>
        </w:p>
        <w:p w:rsidR="0020769D" w:rsidRDefault="0020769D" w:rsidP="0020769D">
          <w:pPr>
            <w:jc w:val="center"/>
            <w:rPr>
              <w:lang w:val="it-IT"/>
            </w:rPr>
          </w:pPr>
          <w:r w:rsidRPr="0020769D">
            <w:rPr>
              <w:rFonts w:cstheme="minorHAnsi"/>
              <w:sz w:val="28"/>
              <w:szCs w:val="28"/>
              <w:lang w:val="ro-MO"/>
            </w:rPr>
            <w:t>Volumului asistenței medicale acordate de medicii rezidenți și limitele de competență</w:t>
          </w:r>
          <w:r w:rsidR="00A04227">
            <w:rPr>
              <w:rFonts w:cstheme="minorHAnsi"/>
              <w:sz w:val="28"/>
              <w:szCs w:val="28"/>
              <w:lang w:val="ro-MO"/>
            </w:rPr>
            <w:t xml:space="preserve"> SPECIALITATEA  Ortodon</w:t>
          </w:r>
          <w:r w:rsidR="00A04227">
            <w:rPr>
              <w:rFonts w:cstheme="minorHAnsi"/>
              <w:sz w:val="28"/>
              <w:szCs w:val="28"/>
              <w:lang w:val="ro-RO"/>
            </w:rPr>
            <w:t>ție</w:t>
          </w: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  <w:lang w:val="ro-RO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RED</w:t>
          </w:r>
          <w:r>
            <w:rPr>
              <w:rStyle w:val="ab"/>
              <w:rFonts w:ascii="Arial" w:hAnsi="Arial" w:cs="Arial"/>
              <w:sz w:val="18"/>
              <w:szCs w:val="18"/>
              <w:lang w:val="ro-RO"/>
            </w:rPr>
            <w:t>: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Pr="00A23ADC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04</w:t>
          </w:r>
        </w:p>
      </w:tc>
    </w:tr>
    <w:tr w:rsidR="0020769D" w:rsidTr="008221E2">
      <w:trPr>
        <w:cantSplit/>
        <w:trHeight w:val="360"/>
        <w:tblHeader/>
      </w:trPr>
      <w:tc>
        <w:tcPr>
          <w:tcW w:w="153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rFonts w:ascii="Arial" w:hAnsi="Arial" w:cs="Arial"/>
            </w:rPr>
          </w:pPr>
        </w:p>
      </w:tc>
      <w:tc>
        <w:tcPr>
          <w:tcW w:w="102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lang w:val="it-IT"/>
            </w:rPr>
          </w:pP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DATA: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Pr="00A23ADC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>anul 2016</w:t>
          </w:r>
        </w:p>
      </w:tc>
    </w:tr>
    <w:tr w:rsidR="0020769D" w:rsidTr="008221E2">
      <w:trPr>
        <w:cantSplit/>
        <w:trHeight w:val="512"/>
        <w:tblHeader/>
      </w:trPr>
      <w:tc>
        <w:tcPr>
          <w:tcW w:w="153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rFonts w:ascii="Arial" w:hAnsi="Arial" w:cs="Arial"/>
            </w:rPr>
          </w:pPr>
        </w:p>
      </w:tc>
      <w:tc>
        <w:tcPr>
          <w:tcW w:w="102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20769D" w:rsidRDefault="0020769D" w:rsidP="00AE3719">
          <w:pPr>
            <w:rPr>
              <w:lang w:val="it-IT"/>
            </w:rPr>
          </w:pPr>
        </w:p>
      </w:tc>
      <w:tc>
        <w:tcPr>
          <w:tcW w:w="369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0769D" w:rsidRDefault="0020769D" w:rsidP="00AE3719">
          <w:pPr>
            <w:pStyle w:val="PaginaIntestazione"/>
            <w:rPr>
              <w:rStyle w:val="ab"/>
              <w:rFonts w:ascii="Arial" w:hAnsi="Arial" w:cs="Arial"/>
              <w:b/>
              <w:sz w:val="18"/>
              <w:szCs w:val="18"/>
            </w:rPr>
          </w:pPr>
          <w:r>
            <w:rPr>
              <w:rStyle w:val="ab"/>
              <w:rFonts w:ascii="Arial" w:hAnsi="Arial" w:cs="Arial"/>
              <w:sz w:val="18"/>
              <w:szCs w:val="18"/>
            </w:rPr>
            <w:t xml:space="preserve">Pag. </w:t>
          </w:r>
          <w:r w:rsidR="00277836"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 \* MERGEFORMAT </w:instrText>
          </w:r>
          <w:r w:rsidR="00277836">
            <w:rPr>
              <w:rFonts w:ascii="Arial" w:hAnsi="Arial"/>
            </w:rPr>
            <w:fldChar w:fldCharType="separate"/>
          </w:r>
          <w:r w:rsidR="0092066A">
            <w:rPr>
              <w:rFonts w:ascii="Arial" w:hAnsi="Arial"/>
              <w:noProof/>
            </w:rPr>
            <w:t>12</w:t>
          </w:r>
          <w:r w:rsidR="00277836"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>/</w:t>
          </w:r>
          <w:fldSimple w:instr=" NUMPAGES  \* MERGEFORMAT ">
            <w:r w:rsidR="0092066A" w:rsidRPr="0092066A">
              <w:rPr>
                <w:rFonts w:ascii="Arial" w:hAnsi="Arial"/>
                <w:noProof/>
              </w:rPr>
              <w:t>12</w:t>
            </w:r>
          </w:fldSimple>
        </w:p>
      </w:tc>
    </w:tr>
  </w:tbl>
  <w:p w:rsidR="0020769D" w:rsidRDefault="0020769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5E6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7951FCE"/>
    <w:multiLevelType w:val="hybridMultilevel"/>
    <w:tmpl w:val="2CE4819E"/>
    <w:lvl w:ilvl="0" w:tplc="E3E6847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81B4F"/>
    <w:multiLevelType w:val="hybridMultilevel"/>
    <w:tmpl w:val="17C65986"/>
    <w:lvl w:ilvl="0" w:tplc="B7A60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5026B"/>
    <w:multiLevelType w:val="hybridMultilevel"/>
    <w:tmpl w:val="B6182958"/>
    <w:lvl w:ilvl="0" w:tplc="AC0AACD4">
      <w:numFmt w:val="bullet"/>
      <w:lvlText w:val="-"/>
      <w:lvlJc w:val="left"/>
      <w:pPr>
        <w:ind w:left="6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>
    <w:nsid w:val="2F201C62"/>
    <w:multiLevelType w:val="hybridMultilevel"/>
    <w:tmpl w:val="072A1AC2"/>
    <w:lvl w:ilvl="0" w:tplc="EDDCC97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C1D48"/>
    <w:multiLevelType w:val="hybridMultilevel"/>
    <w:tmpl w:val="0CBAA22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E21C24"/>
    <w:multiLevelType w:val="hybridMultilevel"/>
    <w:tmpl w:val="99B077E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9C2B82"/>
    <w:multiLevelType w:val="hybridMultilevel"/>
    <w:tmpl w:val="AA0071F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>
    <w:nsid w:val="3EC13969"/>
    <w:multiLevelType w:val="hybridMultilevel"/>
    <w:tmpl w:val="F7F05FE6"/>
    <w:lvl w:ilvl="0" w:tplc="4C2A5018">
      <w:start w:val="1"/>
      <w:numFmt w:val="decimal"/>
      <w:lvlText w:val="%1."/>
      <w:lvlJc w:val="left"/>
      <w:pPr>
        <w:ind w:left="2100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A4DEE"/>
    <w:multiLevelType w:val="hybridMultilevel"/>
    <w:tmpl w:val="F1E0A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8E6907"/>
    <w:multiLevelType w:val="hybridMultilevel"/>
    <w:tmpl w:val="FE7A2AF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A87857"/>
    <w:multiLevelType w:val="hybridMultilevel"/>
    <w:tmpl w:val="189C95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F83728"/>
    <w:multiLevelType w:val="hybridMultilevel"/>
    <w:tmpl w:val="C92A005C"/>
    <w:lvl w:ilvl="0" w:tplc="CE2CF8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7FB"/>
    <w:multiLevelType w:val="singleLevel"/>
    <w:tmpl w:val="041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1631CB0"/>
    <w:multiLevelType w:val="singleLevel"/>
    <w:tmpl w:val="64F695A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35B0B84"/>
    <w:multiLevelType w:val="singleLevel"/>
    <w:tmpl w:val="9C1A3172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8ED465C"/>
    <w:multiLevelType w:val="hybridMultilevel"/>
    <w:tmpl w:val="E636632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>
    <w:nsid w:val="642230EE"/>
    <w:multiLevelType w:val="hybridMultilevel"/>
    <w:tmpl w:val="B270F1A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>
    <w:nsid w:val="66CE3E01"/>
    <w:multiLevelType w:val="singleLevel"/>
    <w:tmpl w:val="653E90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77653571"/>
    <w:multiLevelType w:val="hybridMultilevel"/>
    <w:tmpl w:val="4560C3F4"/>
    <w:lvl w:ilvl="0" w:tplc="2BF4A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19"/>
  </w:num>
  <w:num w:numId="5">
    <w:abstractNumId w:val="2"/>
  </w:num>
  <w:num w:numId="6">
    <w:abstractNumId w:val="3"/>
  </w:num>
  <w:num w:numId="7">
    <w:abstractNumId w:val="14"/>
  </w:num>
  <w:num w:numId="8">
    <w:abstractNumId w:val="18"/>
  </w:num>
  <w:num w:numId="9">
    <w:abstractNumId w:val="6"/>
  </w:num>
  <w:num w:numId="10">
    <w:abstractNumId w:val="10"/>
  </w:num>
  <w:num w:numId="11">
    <w:abstractNumId w:val="17"/>
  </w:num>
  <w:num w:numId="12">
    <w:abstractNumId w:val="16"/>
  </w:num>
  <w:num w:numId="13">
    <w:abstractNumId w:val="5"/>
  </w:num>
  <w:num w:numId="14">
    <w:abstractNumId w:val="7"/>
  </w:num>
  <w:num w:numId="15">
    <w:abstractNumId w:val="1"/>
  </w:num>
  <w:num w:numId="16">
    <w:abstractNumId w:val="0"/>
  </w:num>
  <w:num w:numId="17">
    <w:abstractNumId w:val="13"/>
  </w:num>
  <w:num w:numId="18">
    <w:abstractNumId w:val="11"/>
  </w:num>
  <w:num w:numId="19">
    <w:abstractNumId w:val="4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6DE3"/>
    <w:rsid w:val="00015E2A"/>
    <w:rsid w:val="0006560E"/>
    <w:rsid w:val="0006657B"/>
    <w:rsid w:val="000E3F69"/>
    <w:rsid w:val="000F06B8"/>
    <w:rsid w:val="00115EA9"/>
    <w:rsid w:val="00123326"/>
    <w:rsid w:val="00146C84"/>
    <w:rsid w:val="00164C27"/>
    <w:rsid w:val="00167E64"/>
    <w:rsid w:val="00186531"/>
    <w:rsid w:val="001A723B"/>
    <w:rsid w:val="001B5F7A"/>
    <w:rsid w:val="001C41CB"/>
    <w:rsid w:val="001C7D48"/>
    <w:rsid w:val="0020769D"/>
    <w:rsid w:val="00272EC4"/>
    <w:rsid w:val="00273A8D"/>
    <w:rsid w:val="00277836"/>
    <w:rsid w:val="00307BA0"/>
    <w:rsid w:val="00345525"/>
    <w:rsid w:val="003A3F99"/>
    <w:rsid w:val="00441496"/>
    <w:rsid w:val="00447203"/>
    <w:rsid w:val="0048569A"/>
    <w:rsid w:val="004C391B"/>
    <w:rsid w:val="004E5B82"/>
    <w:rsid w:val="005079FA"/>
    <w:rsid w:val="00540C65"/>
    <w:rsid w:val="00553E3C"/>
    <w:rsid w:val="005729E4"/>
    <w:rsid w:val="005734F8"/>
    <w:rsid w:val="00583493"/>
    <w:rsid w:val="005A77C5"/>
    <w:rsid w:val="005C5B5E"/>
    <w:rsid w:val="006015DD"/>
    <w:rsid w:val="00627A15"/>
    <w:rsid w:val="006915CE"/>
    <w:rsid w:val="006928E5"/>
    <w:rsid w:val="006A5287"/>
    <w:rsid w:val="006E3DA3"/>
    <w:rsid w:val="00746DE3"/>
    <w:rsid w:val="00750F17"/>
    <w:rsid w:val="008221E2"/>
    <w:rsid w:val="00833589"/>
    <w:rsid w:val="008363E9"/>
    <w:rsid w:val="008825D8"/>
    <w:rsid w:val="008852A6"/>
    <w:rsid w:val="0089467E"/>
    <w:rsid w:val="008A5299"/>
    <w:rsid w:val="0092066A"/>
    <w:rsid w:val="0092673E"/>
    <w:rsid w:val="009669E0"/>
    <w:rsid w:val="009B086A"/>
    <w:rsid w:val="009C4AE7"/>
    <w:rsid w:val="00A04227"/>
    <w:rsid w:val="00A22650"/>
    <w:rsid w:val="00AD51AA"/>
    <w:rsid w:val="00AE659E"/>
    <w:rsid w:val="00B24A34"/>
    <w:rsid w:val="00B35CD7"/>
    <w:rsid w:val="00B56BEE"/>
    <w:rsid w:val="00B60C14"/>
    <w:rsid w:val="00B66AB6"/>
    <w:rsid w:val="00B72873"/>
    <w:rsid w:val="00BB4838"/>
    <w:rsid w:val="00BB71DF"/>
    <w:rsid w:val="00BC127E"/>
    <w:rsid w:val="00BE7A2F"/>
    <w:rsid w:val="00C36D32"/>
    <w:rsid w:val="00CF4A6D"/>
    <w:rsid w:val="00CF6F9D"/>
    <w:rsid w:val="00D445D6"/>
    <w:rsid w:val="00D72125"/>
    <w:rsid w:val="00E2518F"/>
    <w:rsid w:val="00E369BC"/>
    <w:rsid w:val="00E440C2"/>
    <w:rsid w:val="00E718E3"/>
    <w:rsid w:val="00E9007A"/>
    <w:rsid w:val="00EC69F2"/>
    <w:rsid w:val="00EF25C0"/>
    <w:rsid w:val="00F36FA6"/>
    <w:rsid w:val="00F635E8"/>
    <w:rsid w:val="00F71C68"/>
    <w:rsid w:val="00F752BB"/>
    <w:rsid w:val="00FD34D0"/>
    <w:rsid w:val="00FF1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DA3"/>
  </w:style>
  <w:style w:type="paragraph" w:styleId="1">
    <w:name w:val="heading 1"/>
    <w:basedOn w:val="a"/>
    <w:next w:val="a"/>
    <w:link w:val="10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a0"/>
    <w:rsid w:val="008852A6"/>
  </w:style>
  <w:style w:type="character" w:customStyle="1" w:styleId="a3">
    <w:name w:val="a"/>
    <w:basedOn w:val="a0"/>
    <w:rsid w:val="00F36FA6"/>
  </w:style>
  <w:style w:type="character" w:customStyle="1" w:styleId="l10">
    <w:name w:val="l10"/>
    <w:basedOn w:val="a0"/>
    <w:rsid w:val="00F36FA6"/>
  </w:style>
  <w:style w:type="character" w:customStyle="1" w:styleId="l11">
    <w:name w:val="l11"/>
    <w:basedOn w:val="a0"/>
    <w:rsid w:val="00F36FA6"/>
  </w:style>
  <w:style w:type="character" w:customStyle="1" w:styleId="l7">
    <w:name w:val="l7"/>
    <w:basedOn w:val="a0"/>
    <w:rsid w:val="00F36FA6"/>
  </w:style>
  <w:style w:type="paragraph" w:styleId="a4">
    <w:name w:val="List Paragraph"/>
    <w:basedOn w:val="a"/>
    <w:uiPriority w:val="34"/>
    <w:qFormat/>
    <w:rsid w:val="00F36FA6"/>
    <w:pPr>
      <w:ind w:left="720"/>
      <w:contextualSpacing/>
    </w:pPr>
  </w:style>
  <w:style w:type="character" w:styleId="a5">
    <w:name w:val="Strong"/>
    <w:basedOn w:val="a0"/>
    <w:uiPriority w:val="22"/>
    <w:qFormat/>
    <w:rsid w:val="00E369BC"/>
    <w:rPr>
      <w:b/>
      <w:bCs/>
    </w:rPr>
  </w:style>
  <w:style w:type="table" w:styleId="a6">
    <w:name w:val="Table Grid"/>
    <w:basedOn w:val="a1"/>
    <w:uiPriority w:val="59"/>
    <w:rsid w:val="00966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20769D"/>
  </w:style>
  <w:style w:type="paragraph" w:styleId="a9">
    <w:name w:val="footer"/>
    <w:basedOn w:val="a"/>
    <w:link w:val="aa"/>
    <w:uiPriority w:val="99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769D"/>
  </w:style>
  <w:style w:type="paragraph" w:customStyle="1" w:styleId="PaginaIntestazione">
    <w:name w:val="Pagina Intestazione"/>
    <w:basedOn w:val="a7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ab">
    <w:name w:val="page number"/>
    <w:basedOn w:val="a0"/>
    <w:unhideWhenUsed/>
    <w:rsid w:val="0020769D"/>
    <w:rPr>
      <w:b/>
      <w:bCs w:val="0"/>
    </w:rPr>
  </w:style>
  <w:style w:type="paragraph" w:styleId="ac">
    <w:name w:val="Balloon Text"/>
    <w:basedOn w:val="a"/>
    <w:link w:val="ad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076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A1125-1CEF-45C0-880A-F20EF604D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12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Ciupac Sergiu</cp:lastModifiedBy>
  <cp:revision>26</cp:revision>
  <cp:lastPrinted>2016-01-20T13:01:00Z</cp:lastPrinted>
  <dcterms:created xsi:type="dcterms:W3CDTF">2016-01-19T13:58:00Z</dcterms:created>
  <dcterms:modified xsi:type="dcterms:W3CDTF">2016-01-22T09:37:00Z</dcterms:modified>
</cp:coreProperties>
</file>